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F54" w:rsidRPr="00D916F4" w:rsidRDefault="00D916F4" w:rsidP="00D916F4">
      <w:pPr>
        <w:pStyle w:val="BodyText"/>
        <w:spacing w:before="0"/>
        <w:ind w:left="0"/>
        <w:rPr>
          <w:rFonts w:ascii="Tahoma" w:hAnsi="Tahoma" w:cs="Tahoma"/>
          <w:b/>
          <w:sz w:val="24"/>
          <w:szCs w:val="24"/>
        </w:rPr>
      </w:pPr>
      <w:r>
        <w:rPr>
          <w:rFonts w:ascii="Tahoma" w:hAnsi="Tahoma" w:cs="Tahoma"/>
          <w:sz w:val="24"/>
          <w:szCs w:val="24"/>
        </w:rPr>
        <w:t xml:space="preserve">                                             </w:t>
      </w:r>
      <w:r w:rsidR="00AD4762" w:rsidRPr="00D916F4">
        <w:rPr>
          <w:rFonts w:ascii="Tahoma" w:hAnsi="Tahoma" w:cs="Tahoma"/>
          <w:b/>
          <w:sz w:val="24"/>
          <w:szCs w:val="24"/>
        </w:rPr>
        <w:t>Springhead School</w:t>
      </w:r>
    </w:p>
    <w:p w:rsidR="00EC4F54" w:rsidRPr="00D916F4" w:rsidRDefault="00EC4F54">
      <w:pPr>
        <w:pStyle w:val="BodyText"/>
        <w:spacing w:before="0"/>
        <w:ind w:left="0"/>
        <w:rPr>
          <w:rFonts w:ascii="Tahoma" w:hAnsi="Tahoma" w:cs="Tahoma"/>
          <w:b/>
          <w:sz w:val="24"/>
          <w:szCs w:val="24"/>
        </w:rPr>
      </w:pPr>
    </w:p>
    <w:p w:rsidR="00EC4F54" w:rsidRPr="00D916F4" w:rsidRDefault="00D916F4" w:rsidP="00D916F4">
      <w:pPr>
        <w:spacing w:before="178"/>
        <w:ind w:left="1681" w:right="1165"/>
        <w:rPr>
          <w:rFonts w:ascii="Tahoma" w:hAnsi="Tahoma" w:cs="Tahoma"/>
          <w:b/>
          <w:sz w:val="24"/>
          <w:szCs w:val="24"/>
        </w:rPr>
      </w:pPr>
      <w:r w:rsidRPr="00D916F4">
        <w:rPr>
          <w:rFonts w:ascii="Tahoma" w:hAnsi="Tahoma" w:cs="Tahoma"/>
          <w:b/>
          <w:sz w:val="24"/>
          <w:szCs w:val="24"/>
        </w:rPr>
        <w:t xml:space="preserve">                 </w:t>
      </w:r>
      <w:r w:rsidR="004B0C05">
        <w:rPr>
          <w:rFonts w:ascii="Tahoma" w:hAnsi="Tahoma" w:cs="Tahoma"/>
          <w:b/>
          <w:sz w:val="24"/>
          <w:szCs w:val="24"/>
        </w:rPr>
        <w:t>Equality</w:t>
      </w:r>
      <w:r w:rsidR="00547D7F">
        <w:rPr>
          <w:rFonts w:ascii="Tahoma" w:hAnsi="Tahoma" w:cs="Tahoma"/>
          <w:b/>
          <w:sz w:val="24"/>
          <w:szCs w:val="24"/>
        </w:rPr>
        <w:t xml:space="preserve"> Policy 2020-2022</w:t>
      </w:r>
    </w:p>
    <w:p w:rsidR="00EC4F54" w:rsidRPr="00AD4762" w:rsidRDefault="00EC4F54">
      <w:pPr>
        <w:pStyle w:val="BodyText"/>
        <w:spacing w:before="0"/>
        <w:ind w:left="0"/>
        <w:rPr>
          <w:rFonts w:ascii="Tahoma" w:hAnsi="Tahoma" w:cs="Tahoma"/>
          <w:sz w:val="24"/>
          <w:szCs w:val="24"/>
        </w:rPr>
      </w:pPr>
    </w:p>
    <w:p w:rsidR="00EC4F54" w:rsidRPr="00AD4762" w:rsidRDefault="00181CE0">
      <w:pPr>
        <w:pStyle w:val="Heading1"/>
        <w:spacing w:before="191"/>
        <w:rPr>
          <w:rFonts w:ascii="Tahoma" w:hAnsi="Tahoma" w:cs="Tahoma"/>
          <w:sz w:val="24"/>
          <w:szCs w:val="24"/>
        </w:rPr>
      </w:pPr>
      <w:r w:rsidRPr="00AD4762">
        <w:rPr>
          <w:rFonts w:ascii="Tahoma" w:hAnsi="Tahoma" w:cs="Tahoma"/>
          <w:sz w:val="24"/>
          <w:szCs w:val="24"/>
        </w:rPr>
        <w:t>Policy Objectives:</w:t>
      </w:r>
    </w:p>
    <w:p w:rsidR="00EC4F54" w:rsidRPr="00AD4762" w:rsidRDefault="00AD4762">
      <w:pPr>
        <w:pStyle w:val="BodyText"/>
        <w:spacing w:before="25" w:line="268" w:lineRule="auto"/>
        <w:ind w:right="1349"/>
        <w:rPr>
          <w:rFonts w:ascii="Tahoma" w:hAnsi="Tahoma" w:cs="Tahoma"/>
          <w:sz w:val="24"/>
          <w:szCs w:val="24"/>
        </w:rPr>
      </w:pPr>
      <w:r w:rsidRPr="00AD4762">
        <w:rPr>
          <w:rFonts w:ascii="Tahoma" w:hAnsi="Tahoma" w:cs="Tahoma"/>
          <w:sz w:val="24"/>
          <w:szCs w:val="24"/>
        </w:rPr>
        <w:t>Springhead School</w:t>
      </w:r>
      <w:r w:rsidR="00181CE0" w:rsidRPr="00AD4762">
        <w:rPr>
          <w:rFonts w:ascii="Tahoma" w:hAnsi="Tahoma" w:cs="Tahoma"/>
          <w:sz w:val="24"/>
          <w:szCs w:val="24"/>
        </w:rPr>
        <w:t xml:space="preserve"> is committed to the Equality Act 2010. This policy shows the ways in which the school ensures inclusion and equality with regard to fair outcomes, making a difference to everyone in the school community.</w:t>
      </w:r>
    </w:p>
    <w:p w:rsidR="00AD4762" w:rsidRPr="00AD4762" w:rsidRDefault="00AD4762">
      <w:pPr>
        <w:pStyle w:val="BodyText"/>
        <w:spacing w:before="25" w:line="268" w:lineRule="auto"/>
        <w:ind w:right="1349"/>
        <w:rPr>
          <w:rFonts w:ascii="Tahoma" w:hAnsi="Tahoma" w:cs="Tahoma"/>
          <w:sz w:val="24"/>
          <w:szCs w:val="24"/>
        </w:rPr>
      </w:pPr>
    </w:p>
    <w:p w:rsidR="00EC4F54" w:rsidRPr="00AD4762" w:rsidRDefault="00181CE0">
      <w:pPr>
        <w:pStyle w:val="Heading1"/>
        <w:spacing w:before="57"/>
        <w:rPr>
          <w:rFonts w:ascii="Tahoma" w:hAnsi="Tahoma" w:cs="Tahoma"/>
          <w:sz w:val="24"/>
          <w:szCs w:val="24"/>
        </w:rPr>
      </w:pPr>
      <w:r w:rsidRPr="00AD4762">
        <w:rPr>
          <w:rFonts w:ascii="Tahoma" w:hAnsi="Tahoma" w:cs="Tahoma"/>
          <w:sz w:val="24"/>
          <w:szCs w:val="24"/>
        </w:rPr>
        <w:t>Introduction</w:t>
      </w:r>
    </w:p>
    <w:p w:rsidR="00EC4F54" w:rsidRPr="00AD4762" w:rsidRDefault="00AD4762">
      <w:pPr>
        <w:pStyle w:val="BodyText"/>
        <w:spacing w:before="160" w:line="276" w:lineRule="auto"/>
        <w:ind w:right="1299"/>
        <w:rPr>
          <w:rFonts w:ascii="Tahoma" w:hAnsi="Tahoma" w:cs="Tahoma"/>
          <w:sz w:val="24"/>
          <w:szCs w:val="24"/>
        </w:rPr>
      </w:pPr>
      <w:r>
        <w:rPr>
          <w:rFonts w:ascii="Tahoma" w:hAnsi="Tahoma" w:cs="Tahoma"/>
          <w:sz w:val="24"/>
          <w:szCs w:val="24"/>
        </w:rPr>
        <w:t>The Equality Policy 2017</w:t>
      </w:r>
      <w:r w:rsidR="00181CE0" w:rsidRPr="00AD4762">
        <w:rPr>
          <w:rFonts w:ascii="Tahoma" w:hAnsi="Tahoma" w:cs="Tahoma"/>
          <w:sz w:val="24"/>
          <w:szCs w:val="24"/>
        </w:rPr>
        <w:t xml:space="preserve"> is about ensuring inclusion and equality for all, so that no policies or practices result in unfair or less favourable treatment of pupils or adults on the grounds of a protected characteristic.</w:t>
      </w:r>
    </w:p>
    <w:p w:rsidR="00EC4F54" w:rsidRPr="00AD4762" w:rsidRDefault="00181CE0">
      <w:pPr>
        <w:pStyle w:val="BodyText"/>
        <w:ind w:right="1165"/>
        <w:rPr>
          <w:rFonts w:ascii="Tahoma" w:hAnsi="Tahoma" w:cs="Tahoma"/>
          <w:sz w:val="24"/>
          <w:szCs w:val="24"/>
        </w:rPr>
      </w:pPr>
      <w:r w:rsidRPr="00AD4762">
        <w:rPr>
          <w:rFonts w:ascii="Tahoma" w:hAnsi="Tahoma" w:cs="Tahoma"/>
          <w:sz w:val="24"/>
          <w:szCs w:val="24"/>
        </w:rPr>
        <w:t>The protected characteristics in the Equality Act that apply to everyone are;</w:t>
      </w:r>
    </w:p>
    <w:p w:rsidR="00EC4F54" w:rsidRPr="00AD4762" w:rsidRDefault="00181CE0">
      <w:pPr>
        <w:pStyle w:val="ListParagraph"/>
        <w:numPr>
          <w:ilvl w:val="0"/>
          <w:numId w:val="5"/>
        </w:numPr>
        <w:tabs>
          <w:tab w:val="left" w:pos="861"/>
        </w:tabs>
        <w:spacing w:before="157"/>
        <w:ind w:firstLine="360"/>
        <w:rPr>
          <w:rFonts w:ascii="Tahoma" w:hAnsi="Tahoma" w:cs="Tahoma"/>
          <w:sz w:val="24"/>
          <w:szCs w:val="24"/>
        </w:rPr>
      </w:pPr>
      <w:r w:rsidRPr="00AD4762">
        <w:rPr>
          <w:rFonts w:ascii="Tahoma" w:hAnsi="Tahoma" w:cs="Tahoma"/>
          <w:sz w:val="24"/>
          <w:szCs w:val="24"/>
        </w:rPr>
        <w:t>Gender</w:t>
      </w:r>
    </w:p>
    <w:p w:rsidR="00EC4F54" w:rsidRPr="00AD4762" w:rsidRDefault="00181CE0">
      <w:pPr>
        <w:pStyle w:val="ListParagraph"/>
        <w:numPr>
          <w:ilvl w:val="0"/>
          <w:numId w:val="5"/>
        </w:numPr>
        <w:tabs>
          <w:tab w:val="left" w:pos="861"/>
        </w:tabs>
        <w:spacing w:before="37"/>
        <w:ind w:left="860"/>
        <w:rPr>
          <w:rFonts w:ascii="Tahoma" w:hAnsi="Tahoma" w:cs="Tahoma"/>
          <w:sz w:val="24"/>
          <w:szCs w:val="24"/>
        </w:rPr>
      </w:pPr>
      <w:r w:rsidRPr="00AD4762">
        <w:rPr>
          <w:rFonts w:ascii="Tahoma" w:hAnsi="Tahoma" w:cs="Tahoma"/>
          <w:sz w:val="24"/>
          <w:szCs w:val="24"/>
        </w:rPr>
        <w:t>Race</w:t>
      </w:r>
    </w:p>
    <w:p w:rsidR="00EC4F54" w:rsidRPr="00AD4762" w:rsidRDefault="00181CE0">
      <w:pPr>
        <w:pStyle w:val="ListParagraph"/>
        <w:numPr>
          <w:ilvl w:val="0"/>
          <w:numId w:val="5"/>
        </w:numPr>
        <w:tabs>
          <w:tab w:val="left" w:pos="861"/>
        </w:tabs>
        <w:ind w:left="860"/>
        <w:rPr>
          <w:rFonts w:ascii="Tahoma" w:hAnsi="Tahoma" w:cs="Tahoma"/>
          <w:sz w:val="24"/>
          <w:szCs w:val="24"/>
        </w:rPr>
      </w:pPr>
      <w:r w:rsidRPr="00AD4762">
        <w:rPr>
          <w:rFonts w:ascii="Tahoma" w:hAnsi="Tahoma" w:cs="Tahoma"/>
          <w:sz w:val="24"/>
          <w:szCs w:val="24"/>
        </w:rPr>
        <w:t>Disability including learning</w:t>
      </w:r>
      <w:r w:rsidRPr="00AD4762">
        <w:rPr>
          <w:rFonts w:ascii="Tahoma" w:hAnsi="Tahoma" w:cs="Tahoma"/>
          <w:spacing w:val="-16"/>
          <w:sz w:val="24"/>
          <w:szCs w:val="24"/>
        </w:rPr>
        <w:t xml:space="preserve"> </w:t>
      </w:r>
      <w:r w:rsidRPr="00AD4762">
        <w:rPr>
          <w:rFonts w:ascii="Tahoma" w:hAnsi="Tahoma" w:cs="Tahoma"/>
          <w:sz w:val="24"/>
          <w:szCs w:val="24"/>
        </w:rPr>
        <w:t>difficulties</w:t>
      </w:r>
    </w:p>
    <w:p w:rsidR="00EC4F54" w:rsidRPr="00AD4762" w:rsidRDefault="00181CE0">
      <w:pPr>
        <w:pStyle w:val="ListParagraph"/>
        <w:numPr>
          <w:ilvl w:val="0"/>
          <w:numId w:val="5"/>
        </w:numPr>
        <w:tabs>
          <w:tab w:val="left" w:pos="861"/>
        </w:tabs>
        <w:spacing w:before="37"/>
        <w:ind w:left="860"/>
        <w:rPr>
          <w:rFonts w:ascii="Tahoma" w:hAnsi="Tahoma" w:cs="Tahoma"/>
          <w:sz w:val="24"/>
          <w:szCs w:val="24"/>
        </w:rPr>
      </w:pPr>
      <w:r w:rsidRPr="00AD4762">
        <w:rPr>
          <w:rFonts w:ascii="Tahoma" w:hAnsi="Tahoma" w:cs="Tahoma"/>
          <w:sz w:val="24"/>
          <w:szCs w:val="24"/>
        </w:rPr>
        <w:t>Sexual</w:t>
      </w:r>
      <w:r w:rsidRPr="00AD4762">
        <w:rPr>
          <w:rFonts w:ascii="Tahoma" w:hAnsi="Tahoma" w:cs="Tahoma"/>
          <w:spacing w:val="-2"/>
          <w:sz w:val="24"/>
          <w:szCs w:val="24"/>
        </w:rPr>
        <w:t xml:space="preserve"> </w:t>
      </w:r>
      <w:r w:rsidRPr="00AD4762">
        <w:rPr>
          <w:rFonts w:ascii="Tahoma" w:hAnsi="Tahoma" w:cs="Tahoma"/>
          <w:sz w:val="24"/>
          <w:szCs w:val="24"/>
        </w:rPr>
        <w:t>orientation</w:t>
      </w:r>
    </w:p>
    <w:p w:rsidR="00EC4F54" w:rsidRPr="00AD4762" w:rsidRDefault="00181CE0">
      <w:pPr>
        <w:pStyle w:val="ListParagraph"/>
        <w:numPr>
          <w:ilvl w:val="0"/>
          <w:numId w:val="5"/>
        </w:numPr>
        <w:tabs>
          <w:tab w:val="left" w:pos="861"/>
        </w:tabs>
        <w:ind w:left="860"/>
        <w:rPr>
          <w:rFonts w:ascii="Tahoma" w:hAnsi="Tahoma" w:cs="Tahoma"/>
          <w:sz w:val="24"/>
          <w:szCs w:val="24"/>
        </w:rPr>
      </w:pPr>
      <w:r w:rsidRPr="00AD4762">
        <w:rPr>
          <w:rFonts w:ascii="Tahoma" w:hAnsi="Tahoma" w:cs="Tahoma"/>
          <w:sz w:val="24"/>
          <w:szCs w:val="24"/>
        </w:rPr>
        <w:t>Gender</w:t>
      </w:r>
      <w:r w:rsidRPr="00AD4762">
        <w:rPr>
          <w:rFonts w:ascii="Tahoma" w:hAnsi="Tahoma" w:cs="Tahoma"/>
          <w:spacing w:val="-5"/>
          <w:sz w:val="24"/>
          <w:szCs w:val="24"/>
        </w:rPr>
        <w:t xml:space="preserve"> </w:t>
      </w:r>
      <w:r w:rsidRPr="00AD4762">
        <w:rPr>
          <w:rFonts w:ascii="Tahoma" w:hAnsi="Tahoma" w:cs="Tahoma"/>
          <w:sz w:val="24"/>
          <w:szCs w:val="24"/>
        </w:rPr>
        <w:t>reassignment</w:t>
      </w:r>
    </w:p>
    <w:p w:rsidR="00EC4F54" w:rsidRPr="00AD4762" w:rsidRDefault="00181CE0">
      <w:pPr>
        <w:pStyle w:val="ListParagraph"/>
        <w:numPr>
          <w:ilvl w:val="0"/>
          <w:numId w:val="5"/>
        </w:numPr>
        <w:tabs>
          <w:tab w:val="left" w:pos="861"/>
        </w:tabs>
        <w:spacing w:before="36"/>
        <w:ind w:left="860"/>
        <w:rPr>
          <w:rFonts w:ascii="Tahoma" w:hAnsi="Tahoma" w:cs="Tahoma"/>
          <w:sz w:val="24"/>
          <w:szCs w:val="24"/>
        </w:rPr>
      </w:pPr>
      <w:r w:rsidRPr="00AD4762">
        <w:rPr>
          <w:rFonts w:ascii="Tahoma" w:hAnsi="Tahoma" w:cs="Tahoma"/>
          <w:sz w:val="24"/>
          <w:szCs w:val="24"/>
        </w:rPr>
        <w:t>Pregnancy and</w:t>
      </w:r>
      <w:r w:rsidRPr="00AD4762">
        <w:rPr>
          <w:rFonts w:ascii="Tahoma" w:hAnsi="Tahoma" w:cs="Tahoma"/>
          <w:spacing w:val="-6"/>
          <w:sz w:val="24"/>
          <w:szCs w:val="24"/>
        </w:rPr>
        <w:t xml:space="preserve"> </w:t>
      </w:r>
      <w:r w:rsidRPr="00AD4762">
        <w:rPr>
          <w:rFonts w:ascii="Tahoma" w:hAnsi="Tahoma" w:cs="Tahoma"/>
          <w:sz w:val="24"/>
          <w:szCs w:val="24"/>
        </w:rPr>
        <w:t>maternity</w:t>
      </w:r>
    </w:p>
    <w:p w:rsidR="00EC4F54" w:rsidRPr="00AD4762" w:rsidRDefault="00181CE0">
      <w:pPr>
        <w:pStyle w:val="ListParagraph"/>
        <w:numPr>
          <w:ilvl w:val="0"/>
          <w:numId w:val="5"/>
        </w:numPr>
        <w:tabs>
          <w:tab w:val="left" w:pos="861"/>
        </w:tabs>
        <w:spacing w:before="37"/>
        <w:ind w:left="860"/>
        <w:rPr>
          <w:rFonts w:ascii="Tahoma" w:hAnsi="Tahoma" w:cs="Tahoma"/>
          <w:sz w:val="24"/>
          <w:szCs w:val="24"/>
        </w:rPr>
      </w:pPr>
      <w:r w:rsidRPr="00AD4762">
        <w:rPr>
          <w:rFonts w:ascii="Tahoma" w:hAnsi="Tahoma" w:cs="Tahoma"/>
          <w:sz w:val="24"/>
          <w:szCs w:val="24"/>
        </w:rPr>
        <w:t>Religion or belief including having no</w:t>
      </w:r>
      <w:r w:rsidRPr="00AD4762">
        <w:rPr>
          <w:rFonts w:ascii="Tahoma" w:hAnsi="Tahoma" w:cs="Tahoma"/>
          <w:spacing w:val="-17"/>
          <w:sz w:val="24"/>
          <w:szCs w:val="24"/>
        </w:rPr>
        <w:t xml:space="preserve"> </w:t>
      </w:r>
      <w:r w:rsidRPr="00AD4762">
        <w:rPr>
          <w:rFonts w:ascii="Tahoma" w:hAnsi="Tahoma" w:cs="Tahoma"/>
          <w:sz w:val="24"/>
          <w:szCs w:val="24"/>
        </w:rPr>
        <w:t>belief.</w:t>
      </w:r>
    </w:p>
    <w:p w:rsidR="00EC4F54" w:rsidRPr="00AD4762" w:rsidRDefault="00181CE0">
      <w:pPr>
        <w:pStyle w:val="BodyText"/>
        <w:spacing w:before="155" w:line="276" w:lineRule="auto"/>
        <w:ind w:right="2242"/>
        <w:rPr>
          <w:rFonts w:ascii="Tahoma" w:hAnsi="Tahoma" w:cs="Tahoma"/>
          <w:sz w:val="24"/>
          <w:szCs w:val="24"/>
        </w:rPr>
      </w:pPr>
      <w:r w:rsidRPr="00AD4762">
        <w:rPr>
          <w:rFonts w:ascii="Tahoma" w:hAnsi="Tahoma" w:cs="Tahoma"/>
          <w:sz w:val="24"/>
          <w:szCs w:val="24"/>
        </w:rPr>
        <w:t>There are two further characteristics which apply to adults: age and marital or civil partnership status.</w:t>
      </w:r>
    </w:p>
    <w:p w:rsidR="00EC4F54" w:rsidRPr="00AD4762" w:rsidRDefault="00181CE0">
      <w:pPr>
        <w:pStyle w:val="BodyText"/>
        <w:spacing w:before="123" w:line="276" w:lineRule="auto"/>
        <w:ind w:right="1262"/>
        <w:rPr>
          <w:rFonts w:ascii="Tahoma" w:hAnsi="Tahoma" w:cs="Tahoma"/>
          <w:sz w:val="24"/>
          <w:szCs w:val="24"/>
        </w:rPr>
      </w:pPr>
      <w:r w:rsidRPr="00AD4762">
        <w:rPr>
          <w:rFonts w:ascii="Tahoma" w:hAnsi="Tahoma" w:cs="Tahoma"/>
          <w:sz w:val="24"/>
          <w:szCs w:val="24"/>
        </w:rPr>
        <w:t>We also include other areas of equality, such as gifted or talented ability, social and economic circumstance, and speakers of languages other than English. Our school is an inclusive school where we focus on the well-being and progress of every child and where all members of our community are of equal worth.</w:t>
      </w:r>
    </w:p>
    <w:p w:rsidR="00EC4F54" w:rsidRPr="00AD4762" w:rsidRDefault="00181CE0">
      <w:pPr>
        <w:pStyle w:val="BodyText"/>
        <w:spacing w:line="276" w:lineRule="auto"/>
        <w:ind w:right="1335"/>
        <w:rPr>
          <w:rFonts w:ascii="Tahoma" w:hAnsi="Tahoma" w:cs="Tahoma"/>
          <w:sz w:val="24"/>
          <w:szCs w:val="24"/>
        </w:rPr>
      </w:pPr>
      <w:r w:rsidRPr="00AD4762">
        <w:rPr>
          <w:rFonts w:ascii="Tahoma" w:hAnsi="Tahoma" w:cs="Tahoma"/>
          <w:sz w:val="24"/>
          <w:szCs w:val="24"/>
        </w:rPr>
        <w:t>We believe every possible effort must be made to ensure that individuals within this school are valued and have the opportunity to develop their full potential within a context of mutual respect, justice and fairness. We have high expectations of all our staff and learners and ensure that they achieve their best, whatever their abilities, disabilities, gifts or talents.</w:t>
      </w:r>
    </w:p>
    <w:p w:rsidR="00EC4F54" w:rsidRPr="00AD4762" w:rsidRDefault="00181CE0">
      <w:pPr>
        <w:pStyle w:val="BodyText"/>
        <w:spacing w:line="276" w:lineRule="auto"/>
        <w:ind w:right="1201"/>
        <w:rPr>
          <w:rFonts w:ascii="Tahoma" w:hAnsi="Tahoma" w:cs="Tahoma"/>
          <w:sz w:val="24"/>
          <w:szCs w:val="24"/>
        </w:rPr>
      </w:pPr>
      <w:r w:rsidRPr="00AD4762">
        <w:rPr>
          <w:rFonts w:ascii="Tahoma" w:hAnsi="Tahoma" w:cs="Tahoma"/>
          <w:sz w:val="24"/>
          <w:szCs w:val="24"/>
        </w:rPr>
        <w:t>All individuals within the school are entitled to learn, teach and work within a non-threatening and supportive environment in which the development of self-esteem and confidence is enhanced. We want everyone in the school community to be proud of who and what they are, and of their school community.</w:t>
      </w:r>
    </w:p>
    <w:p w:rsidR="00EC4F54" w:rsidRPr="00AD4762" w:rsidRDefault="00181CE0">
      <w:pPr>
        <w:pStyle w:val="BodyText"/>
        <w:spacing w:line="276" w:lineRule="auto"/>
        <w:ind w:right="1239"/>
        <w:rPr>
          <w:rFonts w:ascii="Tahoma" w:hAnsi="Tahoma" w:cs="Tahoma"/>
          <w:sz w:val="24"/>
          <w:szCs w:val="24"/>
        </w:rPr>
      </w:pPr>
      <w:r w:rsidRPr="00AD4762">
        <w:rPr>
          <w:rFonts w:ascii="Tahoma" w:hAnsi="Tahoma" w:cs="Tahoma"/>
          <w:sz w:val="24"/>
          <w:szCs w:val="24"/>
        </w:rPr>
        <w:t xml:space="preserve">We believe that the Equality Act provides a framework to support our commitment to valuing diversity, tackling discrimination, promoting equality and fostering good relationships between people. It also ensures that we continue to tackle issues of </w:t>
      </w:r>
      <w:r w:rsidRPr="00AD4762">
        <w:rPr>
          <w:rFonts w:ascii="Tahoma" w:hAnsi="Tahoma" w:cs="Tahoma"/>
          <w:sz w:val="24"/>
          <w:szCs w:val="24"/>
        </w:rPr>
        <w:lastRenderedPageBreak/>
        <w:t>disadvantage and underachievement of different groups.</w:t>
      </w:r>
    </w:p>
    <w:p w:rsidR="00EC4F54" w:rsidRPr="00AD4762" w:rsidRDefault="00181CE0">
      <w:pPr>
        <w:pStyle w:val="BodyText"/>
        <w:spacing w:line="276" w:lineRule="auto"/>
        <w:ind w:right="1262"/>
        <w:rPr>
          <w:rFonts w:ascii="Tahoma" w:hAnsi="Tahoma" w:cs="Tahoma"/>
          <w:sz w:val="24"/>
          <w:szCs w:val="24"/>
        </w:rPr>
      </w:pPr>
      <w:r w:rsidRPr="00AD4762">
        <w:rPr>
          <w:rFonts w:ascii="Tahoma" w:hAnsi="Tahoma" w:cs="Tahoma"/>
          <w:sz w:val="24"/>
          <w:szCs w:val="24"/>
        </w:rPr>
        <w:t>The school has equality duties as an employer, a provider of education to children, and as a provide</w:t>
      </w:r>
      <w:r w:rsidR="00AD4762">
        <w:rPr>
          <w:rFonts w:ascii="Tahoma" w:hAnsi="Tahoma" w:cs="Tahoma"/>
          <w:sz w:val="24"/>
          <w:szCs w:val="24"/>
        </w:rPr>
        <w:t>r of services to families</w:t>
      </w:r>
      <w:r w:rsidRPr="00AD4762">
        <w:rPr>
          <w:rFonts w:ascii="Tahoma" w:hAnsi="Tahoma" w:cs="Tahoma"/>
          <w:sz w:val="24"/>
          <w:szCs w:val="24"/>
        </w:rPr>
        <w:t xml:space="preserve"> and others in the community. The governing body is aware of its equality duties and endeavours to fulfil them and at all times to follow equality principles.</w:t>
      </w:r>
    </w:p>
    <w:p w:rsidR="00EC4F54" w:rsidRPr="00AD4762" w:rsidRDefault="00181CE0">
      <w:pPr>
        <w:pStyle w:val="BodyText"/>
        <w:spacing w:line="276" w:lineRule="auto"/>
        <w:ind w:right="1287"/>
        <w:rPr>
          <w:rFonts w:ascii="Tahoma" w:hAnsi="Tahoma" w:cs="Tahoma"/>
          <w:sz w:val="24"/>
          <w:szCs w:val="24"/>
        </w:rPr>
      </w:pPr>
      <w:r w:rsidRPr="00AD4762">
        <w:rPr>
          <w:rFonts w:ascii="Tahoma" w:hAnsi="Tahoma" w:cs="Tahoma"/>
          <w:sz w:val="24"/>
          <w:szCs w:val="24"/>
        </w:rPr>
        <w:t xml:space="preserve">We recognise that these duties reflect international human rights standards as expressed in the UN Convention on the Rights of the Child, the UN Convention on the Rights of People with Disabilities, and the Human Rights Act 1998. </w:t>
      </w:r>
    </w:p>
    <w:p w:rsidR="00EC4F54" w:rsidRDefault="00EC4F54">
      <w:pPr>
        <w:spacing w:line="276" w:lineRule="auto"/>
        <w:rPr>
          <w:rFonts w:ascii="Tahoma" w:hAnsi="Tahoma" w:cs="Tahoma"/>
          <w:sz w:val="24"/>
          <w:szCs w:val="24"/>
        </w:rPr>
      </w:pPr>
    </w:p>
    <w:p w:rsidR="00EC4F54" w:rsidRPr="00AD4762" w:rsidRDefault="00181CE0" w:rsidP="00AD4762">
      <w:pPr>
        <w:pStyle w:val="BodyText"/>
        <w:spacing w:before="72" w:line="276" w:lineRule="auto"/>
        <w:ind w:left="0" w:right="1519"/>
        <w:rPr>
          <w:rFonts w:ascii="Tahoma" w:hAnsi="Tahoma" w:cs="Tahoma"/>
          <w:sz w:val="24"/>
          <w:szCs w:val="24"/>
        </w:rPr>
      </w:pPr>
      <w:r w:rsidRPr="00AD4762">
        <w:rPr>
          <w:rFonts w:ascii="Tahoma" w:hAnsi="Tahoma" w:cs="Tahoma"/>
          <w:sz w:val="24"/>
          <w:szCs w:val="24"/>
        </w:rPr>
        <w:t>All public organisations, including schools, have to comply with the Public Sector Equality Duty, (PSED)) under the Equality Act (2010) to:</w:t>
      </w:r>
    </w:p>
    <w:p w:rsidR="00EC4F54" w:rsidRPr="00AD4762" w:rsidRDefault="00181CE0">
      <w:pPr>
        <w:pStyle w:val="ListParagraph"/>
        <w:numPr>
          <w:ilvl w:val="0"/>
          <w:numId w:val="5"/>
        </w:numPr>
        <w:tabs>
          <w:tab w:val="left" w:pos="861"/>
        </w:tabs>
        <w:spacing w:before="122"/>
        <w:ind w:left="860"/>
        <w:rPr>
          <w:rFonts w:ascii="Tahoma" w:hAnsi="Tahoma" w:cs="Tahoma"/>
          <w:sz w:val="24"/>
          <w:szCs w:val="24"/>
        </w:rPr>
      </w:pPr>
      <w:r w:rsidRPr="00AD4762">
        <w:rPr>
          <w:rFonts w:ascii="Tahoma" w:hAnsi="Tahoma" w:cs="Tahoma"/>
          <w:sz w:val="24"/>
          <w:szCs w:val="24"/>
        </w:rPr>
        <w:t>Eliminate unlawful discrimination, harassment and</w:t>
      </w:r>
      <w:r w:rsidRPr="00AD4762">
        <w:rPr>
          <w:rFonts w:ascii="Tahoma" w:hAnsi="Tahoma" w:cs="Tahoma"/>
          <w:spacing w:val="-24"/>
          <w:sz w:val="24"/>
          <w:szCs w:val="24"/>
        </w:rPr>
        <w:t xml:space="preserve"> </w:t>
      </w:r>
      <w:r w:rsidRPr="00AD4762">
        <w:rPr>
          <w:rFonts w:ascii="Tahoma" w:hAnsi="Tahoma" w:cs="Tahoma"/>
          <w:sz w:val="24"/>
          <w:szCs w:val="24"/>
        </w:rPr>
        <w:t>victimisation</w:t>
      </w:r>
    </w:p>
    <w:p w:rsidR="00EC4F54" w:rsidRDefault="00181CE0">
      <w:pPr>
        <w:pStyle w:val="ListParagraph"/>
        <w:numPr>
          <w:ilvl w:val="0"/>
          <w:numId w:val="5"/>
        </w:numPr>
        <w:tabs>
          <w:tab w:val="left" w:pos="861"/>
        </w:tabs>
        <w:ind w:left="860"/>
        <w:rPr>
          <w:rFonts w:ascii="Tahoma" w:hAnsi="Tahoma" w:cs="Tahoma"/>
          <w:sz w:val="24"/>
          <w:szCs w:val="24"/>
        </w:rPr>
      </w:pPr>
      <w:r w:rsidRPr="00AD4762">
        <w:rPr>
          <w:rFonts w:ascii="Tahoma" w:hAnsi="Tahoma" w:cs="Tahoma"/>
          <w:sz w:val="24"/>
          <w:szCs w:val="24"/>
        </w:rPr>
        <w:t>Advance equality of opportunity between different</w:t>
      </w:r>
      <w:r w:rsidRPr="00AD4762">
        <w:rPr>
          <w:rFonts w:ascii="Tahoma" w:hAnsi="Tahoma" w:cs="Tahoma"/>
          <w:spacing w:val="-13"/>
          <w:sz w:val="24"/>
          <w:szCs w:val="24"/>
        </w:rPr>
        <w:t xml:space="preserve"> </w:t>
      </w:r>
      <w:r w:rsidRPr="00AD4762">
        <w:rPr>
          <w:rFonts w:ascii="Tahoma" w:hAnsi="Tahoma" w:cs="Tahoma"/>
          <w:sz w:val="24"/>
          <w:szCs w:val="24"/>
        </w:rPr>
        <w:t>groups</w:t>
      </w:r>
    </w:p>
    <w:p w:rsidR="00AD4762" w:rsidRPr="00AD4762" w:rsidRDefault="00AD4762">
      <w:pPr>
        <w:pStyle w:val="ListParagraph"/>
        <w:numPr>
          <w:ilvl w:val="0"/>
          <w:numId w:val="5"/>
        </w:numPr>
        <w:tabs>
          <w:tab w:val="left" w:pos="861"/>
        </w:tabs>
        <w:ind w:left="860"/>
        <w:rPr>
          <w:rFonts w:ascii="Tahoma" w:hAnsi="Tahoma" w:cs="Tahoma"/>
          <w:sz w:val="24"/>
          <w:szCs w:val="24"/>
        </w:rPr>
      </w:pPr>
      <w:r>
        <w:rPr>
          <w:rFonts w:ascii="Tahoma" w:hAnsi="Tahoma" w:cs="Tahoma"/>
          <w:sz w:val="24"/>
          <w:szCs w:val="24"/>
        </w:rPr>
        <w:t>Foster good relations between different groups</w:t>
      </w:r>
    </w:p>
    <w:p w:rsidR="00AD4762" w:rsidRDefault="00AD4762">
      <w:pPr>
        <w:pStyle w:val="ListParagraph"/>
        <w:numPr>
          <w:ilvl w:val="0"/>
          <w:numId w:val="5"/>
        </w:numPr>
        <w:tabs>
          <w:tab w:val="left" w:pos="861"/>
        </w:tabs>
        <w:spacing w:line="381" w:lineRule="auto"/>
        <w:ind w:right="4933" w:firstLine="360"/>
        <w:rPr>
          <w:rFonts w:ascii="Tahoma" w:hAnsi="Tahoma" w:cs="Tahoma"/>
          <w:sz w:val="24"/>
          <w:szCs w:val="24"/>
        </w:rPr>
      </w:pPr>
    </w:p>
    <w:p w:rsidR="00EC4F54" w:rsidRPr="00AD4762" w:rsidRDefault="00181CE0" w:rsidP="00AD4762">
      <w:pPr>
        <w:tabs>
          <w:tab w:val="left" w:pos="861"/>
        </w:tabs>
        <w:spacing w:line="381" w:lineRule="auto"/>
        <w:ind w:left="140" w:right="4933"/>
        <w:rPr>
          <w:rFonts w:ascii="Tahoma" w:hAnsi="Tahoma" w:cs="Tahoma"/>
          <w:sz w:val="24"/>
          <w:szCs w:val="24"/>
        </w:rPr>
      </w:pPr>
      <w:r w:rsidRPr="00AD4762">
        <w:rPr>
          <w:rFonts w:ascii="Tahoma" w:hAnsi="Tahoma" w:cs="Tahoma"/>
          <w:sz w:val="24"/>
          <w:szCs w:val="24"/>
        </w:rPr>
        <w:t>As a school, we also have a specific duty</w:t>
      </w:r>
      <w:r w:rsidRPr="00AD4762">
        <w:rPr>
          <w:rFonts w:ascii="Tahoma" w:hAnsi="Tahoma" w:cs="Tahoma"/>
          <w:spacing w:val="-7"/>
          <w:sz w:val="24"/>
          <w:szCs w:val="24"/>
        </w:rPr>
        <w:t xml:space="preserve"> </w:t>
      </w:r>
      <w:r w:rsidRPr="00AD4762">
        <w:rPr>
          <w:rFonts w:ascii="Tahoma" w:hAnsi="Tahoma" w:cs="Tahoma"/>
          <w:sz w:val="24"/>
          <w:szCs w:val="24"/>
        </w:rPr>
        <w:t>to:</w:t>
      </w:r>
    </w:p>
    <w:p w:rsidR="00EC4F54" w:rsidRPr="00AD4762" w:rsidRDefault="00181CE0">
      <w:pPr>
        <w:pStyle w:val="ListParagraph"/>
        <w:numPr>
          <w:ilvl w:val="0"/>
          <w:numId w:val="5"/>
        </w:numPr>
        <w:tabs>
          <w:tab w:val="left" w:pos="861"/>
        </w:tabs>
        <w:spacing w:before="12"/>
        <w:ind w:left="860"/>
        <w:rPr>
          <w:rFonts w:ascii="Tahoma" w:hAnsi="Tahoma" w:cs="Tahoma"/>
          <w:sz w:val="24"/>
          <w:szCs w:val="24"/>
        </w:rPr>
      </w:pPr>
      <w:r w:rsidRPr="00AD4762">
        <w:rPr>
          <w:rFonts w:ascii="Tahoma" w:hAnsi="Tahoma" w:cs="Tahoma"/>
          <w:sz w:val="24"/>
          <w:szCs w:val="24"/>
        </w:rPr>
        <w:t>Publish information showing how we comply with our general</w:t>
      </w:r>
      <w:r w:rsidRPr="00AD4762">
        <w:rPr>
          <w:rFonts w:ascii="Tahoma" w:hAnsi="Tahoma" w:cs="Tahoma"/>
          <w:spacing w:val="-22"/>
          <w:sz w:val="24"/>
          <w:szCs w:val="24"/>
        </w:rPr>
        <w:t xml:space="preserve"> </w:t>
      </w:r>
      <w:r w:rsidRPr="00AD4762">
        <w:rPr>
          <w:rFonts w:ascii="Tahoma" w:hAnsi="Tahoma" w:cs="Tahoma"/>
          <w:sz w:val="24"/>
          <w:szCs w:val="24"/>
        </w:rPr>
        <w:t>duty</w:t>
      </w:r>
    </w:p>
    <w:p w:rsidR="00EC4F54" w:rsidRPr="00AD4762" w:rsidRDefault="00181CE0">
      <w:pPr>
        <w:pStyle w:val="ListParagraph"/>
        <w:numPr>
          <w:ilvl w:val="0"/>
          <w:numId w:val="5"/>
        </w:numPr>
        <w:tabs>
          <w:tab w:val="left" w:pos="861"/>
        </w:tabs>
        <w:spacing w:line="273" w:lineRule="auto"/>
        <w:ind w:left="860" w:right="1599"/>
        <w:rPr>
          <w:rFonts w:ascii="Tahoma" w:hAnsi="Tahoma" w:cs="Tahoma"/>
          <w:sz w:val="24"/>
          <w:szCs w:val="24"/>
        </w:rPr>
      </w:pPr>
      <w:r w:rsidRPr="00AD4762">
        <w:rPr>
          <w:rFonts w:ascii="Tahoma" w:hAnsi="Tahoma" w:cs="Tahoma"/>
          <w:sz w:val="24"/>
          <w:szCs w:val="24"/>
        </w:rPr>
        <w:t>Publish equality objectives which are specific and measurable, at least every four years</w:t>
      </w:r>
    </w:p>
    <w:p w:rsidR="00EC4F54" w:rsidRPr="00AD4762" w:rsidRDefault="00AD4762">
      <w:pPr>
        <w:pStyle w:val="BodyText"/>
        <w:spacing w:before="123" w:line="276" w:lineRule="auto"/>
        <w:ind w:right="1349"/>
        <w:rPr>
          <w:rFonts w:ascii="Tahoma" w:hAnsi="Tahoma" w:cs="Tahoma"/>
          <w:sz w:val="24"/>
          <w:szCs w:val="24"/>
        </w:rPr>
      </w:pPr>
      <w:r w:rsidRPr="00AD4762">
        <w:rPr>
          <w:rFonts w:ascii="Tahoma" w:hAnsi="Tahoma" w:cs="Tahoma"/>
          <w:sz w:val="24"/>
          <w:szCs w:val="24"/>
        </w:rPr>
        <w:t xml:space="preserve">The Equality </w:t>
      </w:r>
      <w:r w:rsidR="00181CE0" w:rsidRPr="00AD4762">
        <w:rPr>
          <w:rFonts w:ascii="Tahoma" w:hAnsi="Tahoma" w:cs="Tahoma"/>
          <w:sz w:val="24"/>
          <w:szCs w:val="24"/>
        </w:rPr>
        <w:t xml:space="preserve">Policy will be reviewed every two years. We involve and consult staff, learners, </w:t>
      </w:r>
      <w:r>
        <w:rPr>
          <w:rFonts w:ascii="Tahoma" w:hAnsi="Tahoma" w:cs="Tahoma"/>
          <w:sz w:val="24"/>
          <w:szCs w:val="24"/>
        </w:rPr>
        <w:t>governors and families</w:t>
      </w:r>
      <w:r w:rsidR="00181CE0" w:rsidRPr="00AD4762">
        <w:rPr>
          <w:rFonts w:ascii="Tahoma" w:hAnsi="Tahoma" w:cs="Tahoma"/>
          <w:sz w:val="24"/>
          <w:szCs w:val="24"/>
        </w:rPr>
        <w:t>. We report annually to the Governing Body and through newsletters, on the school website and at parents' meetings.</w:t>
      </w:r>
    </w:p>
    <w:p w:rsidR="00EC4F54" w:rsidRPr="00AD4762" w:rsidRDefault="00181CE0">
      <w:pPr>
        <w:pStyle w:val="BodyText"/>
        <w:spacing w:line="276" w:lineRule="auto"/>
        <w:ind w:right="1165"/>
        <w:rPr>
          <w:rFonts w:ascii="Tahoma" w:hAnsi="Tahoma" w:cs="Tahoma"/>
          <w:sz w:val="24"/>
          <w:szCs w:val="24"/>
        </w:rPr>
      </w:pPr>
      <w:r w:rsidRPr="00AD4762">
        <w:rPr>
          <w:rFonts w:ascii="Tahoma" w:hAnsi="Tahoma" w:cs="Tahoma"/>
          <w:sz w:val="24"/>
          <w:szCs w:val="24"/>
        </w:rPr>
        <w:t>The objectives which we identify represent our school's priorities and are the outcome of careful review and analysis of data and other evidence. They also take into account national and local priorities and issues.</w:t>
      </w:r>
    </w:p>
    <w:p w:rsidR="00EC4F54" w:rsidRPr="00AD4762" w:rsidRDefault="00181CE0">
      <w:pPr>
        <w:pStyle w:val="BodyText"/>
        <w:spacing w:line="276" w:lineRule="auto"/>
        <w:ind w:right="1349"/>
        <w:rPr>
          <w:rFonts w:ascii="Tahoma" w:hAnsi="Tahoma" w:cs="Tahoma"/>
          <w:sz w:val="24"/>
          <w:szCs w:val="24"/>
        </w:rPr>
      </w:pPr>
      <w:r w:rsidRPr="00AD4762">
        <w:rPr>
          <w:rFonts w:ascii="Tahoma" w:hAnsi="Tahoma" w:cs="Tahoma"/>
          <w:sz w:val="24"/>
          <w:szCs w:val="24"/>
        </w:rPr>
        <w:t>We evaluate our success in meeting the Public Service Equality Duties by the extent to which we achieve improved outcomes for the different groups. We produce Equality Data Analyses which inform our discussions about the Equality Objectives.</w:t>
      </w:r>
    </w:p>
    <w:p w:rsidR="00EC4F54" w:rsidRPr="00AD4762" w:rsidRDefault="00181CE0">
      <w:pPr>
        <w:pStyle w:val="BodyText"/>
        <w:spacing w:line="276" w:lineRule="auto"/>
        <w:ind w:right="1312"/>
        <w:rPr>
          <w:rFonts w:ascii="Tahoma" w:hAnsi="Tahoma" w:cs="Tahoma"/>
          <w:sz w:val="24"/>
          <w:szCs w:val="24"/>
        </w:rPr>
      </w:pPr>
      <w:r w:rsidRPr="00AD4762">
        <w:rPr>
          <w:rFonts w:ascii="Tahoma" w:hAnsi="Tahoma" w:cs="Tahoma"/>
          <w:sz w:val="24"/>
          <w:szCs w:val="24"/>
        </w:rPr>
        <w:t>OFSTED will inspect and report on how effectively equality legislation and guidance is followed. The Commission for Equality and Human Rights (CEHR) has the power to ensure that equality legislation and guidance is followed, through due legal process.</w:t>
      </w:r>
    </w:p>
    <w:p w:rsidR="00EC4F54" w:rsidRPr="00AD4762" w:rsidRDefault="00EC4F54">
      <w:pPr>
        <w:pStyle w:val="BodyText"/>
        <w:spacing w:before="10"/>
        <w:ind w:left="0"/>
        <w:rPr>
          <w:rFonts w:ascii="Tahoma" w:hAnsi="Tahoma" w:cs="Tahoma"/>
          <w:sz w:val="24"/>
          <w:szCs w:val="24"/>
        </w:rPr>
      </w:pPr>
    </w:p>
    <w:p w:rsidR="00EC4F54" w:rsidRPr="00AD4762" w:rsidRDefault="00181CE0">
      <w:pPr>
        <w:pStyle w:val="BodyText"/>
        <w:spacing w:before="0"/>
        <w:ind w:right="1165"/>
        <w:rPr>
          <w:rFonts w:ascii="Tahoma" w:hAnsi="Tahoma" w:cs="Tahoma"/>
          <w:sz w:val="24"/>
          <w:szCs w:val="24"/>
        </w:rPr>
      </w:pPr>
      <w:r w:rsidRPr="00AD4762">
        <w:rPr>
          <w:rFonts w:ascii="Tahoma" w:hAnsi="Tahoma" w:cs="Tahoma"/>
          <w:sz w:val="24"/>
          <w:szCs w:val="24"/>
        </w:rPr>
        <w:t>Our approach to equality is based on the following eight key principles</w:t>
      </w:r>
    </w:p>
    <w:p w:rsidR="00EC4F54" w:rsidRPr="00AD4762" w:rsidRDefault="00EC4F54">
      <w:pPr>
        <w:pStyle w:val="BodyText"/>
        <w:spacing w:before="1"/>
        <w:ind w:left="0"/>
        <w:rPr>
          <w:rFonts w:ascii="Tahoma" w:hAnsi="Tahoma" w:cs="Tahoma"/>
          <w:sz w:val="24"/>
          <w:szCs w:val="24"/>
        </w:rPr>
      </w:pPr>
    </w:p>
    <w:p w:rsidR="00EC4F54" w:rsidRPr="00AD4762" w:rsidRDefault="00181CE0">
      <w:pPr>
        <w:pStyle w:val="ListParagraph"/>
        <w:numPr>
          <w:ilvl w:val="0"/>
          <w:numId w:val="4"/>
        </w:numPr>
        <w:tabs>
          <w:tab w:val="left" w:pos="861"/>
        </w:tabs>
        <w:spacing w:before="0"/>
        <w:rPr>
          <w:rFonts w:ascii="Tahoma" w:hAnsi="Tahoma" w:cs="Tahoma"/>
          <w:sz w:val="24"/>
          <w:szCs w:val="24"/>
        </w:rPr>
      </w:pPr>
      <w:r w:rsidRPr="00AD4762">
        <w:rPr>
          <w:rFonts w:ascii="Tahoma" w:hAnsi="Tahoma" w:cs="Tahoma"/>
          <w:sz w:val="24"/>
          <w:szCs w:val="24"/>
        </w:rPr>
        <w:t>All learners are of equal value and we work to raise standards for</w:t>
      </w:r>
      <w:r w:rsidRPr="00AD4762">
        <w:rPr>
          <w:rFonts w:ascii="Tahoma" w:hAnsi="Tahoma" w:cs="Tahoma"/>
          <w:spacing w:val="-16"/>
          <w:sz w:val="24"/>
          <w:szCs w:val="24"/>
        </w:rPr>
        <w:t xml:space="preserve"> </w:t>
      </w:r>
      <w:r w:rsidRPr="00AD4762">
        <w:rPr>
          <w:rFonts w:ascii="Tahoma" w:hAnsi="Tahoma" w:cs="Tahoma"/>
          <w:sz w:val="24"/>
          <w:szCs w:val="24"/>
        </w:rPr>
        <w:t>all.</w:t>
      </w:r>
    </w:p>
    <w:p w:rsidR="00EC4F54" w:rsidRPr="00AD4762" w:rsidRDefault="00EC4F54">
      <w:pPr>
        <w:pStyle w:val="BodyText"/>
        <w:spacing w:before="5"/>
        <w:ind w:left="0"/>
        <w:rPr>
          <w:rFonts w:ascii="Tahoma" w:hAnsi="Tahoma" w:cs="Tahoma"/>
          <w:sz w:val="24"/>
          <w:szCs w:val="24"/>
        </w:rPr>
      </w:pPr>
    </w:p>
    <w:p w:rsidR="00EC4F54" w:rsidRPr="00AD4762" w:rsidRDefault="00181CE0">
      <w:pPr>
        <w:pStyle w:val="ListParagraph"/>
        <w:numPr>
          <w:ilvl w:val="0"/>
          <w:numId w:val="4"/>
        </w:numPr>
        <w:tabs>
          <w:tab w:val="left" w:pos="861"/>
        </w:tabs>
        <w:spacing w:before="1" w:line="278" w:lineRule="auto"/>
        <w:ind w:right="1241"/>
        <w:rPr>
          <w:rFonts w:ascii="Tahoma" w:hAnsi="Tahoma" w:cs="Tahoma"/>
          <w:sz w:val="24"/>
          <w:szCs w:val="24"/>
        </w:rPr>
      </w:pPr>
      <w:r w:rsidRPr="00AD4762">
        <w:rPr>
          <w:rFonts w:ascii="Tahoma" w:hAnsi="Tahoma" w:cs="Tahoma"/>
          <w:sz w:val="24"/>
          <w:szCs w:val="24"/>
        </w:rPr>
        <w:t xml:space="preserve">We have the highest expectations of all our children. </w:t>
      </w:r>
      <w:r w:rsidRPr="00AD4762">
        <w:rPr>
          <w:rFonts w:ascii="Tahoma" w:hAnsi="Tahoma" w:cs="Tahoma"/>
          <w:spacing w:val="3"/>
          <w:sz w:val="24"/>
          <w:szCs w:val="24"/>
        </w:rPr>
        <w:t xml:space="preserve">We </w:t>
      </w:r>
      <w:r w:rsidRPr="00AD4762">
        <w:rPr>
          <w:rFonts w:ascii="Tahoma" w:hAnsi="Tahoma" w:cs="Tahoma"/>
          <w:sz w:val="24"/>
          <w:szCs w:val="24"/>
        </w:rPr>
        <w:t xml:space="preserve">expect that all </w:t>
      </w:r>
      <w:r w:rsidRPr="00AD4762">
        <w:rPr>
          <w:rFonts w:ascii="Tahoma" w:hAnsi="Tahoma" w:cs="Tahoma"/>
          <w:sz w:val="24"/>
          <w:szCs w:val="24"/>
        </w:rPr>
        <w:lastRenderedPageBreak/>
        <w:t>learners can make good progress and achieve to their highest</w:t>
      </w:r>
      <w:r w:rsidRPr="00AD4762">
        <w:rPr>
          <w:rFonts w:ascii="Tahoma" w:hAnsi="Tahoma" w:cs="Tahoma"/>
          <w:spacing w:val="-17"/>
          <w:sz w:val="24"/>
          <w:szCs w:val="24"/>
        </w:rPr>
        <w:t xml:space="preserve"> </w:t>
      </w:r>
      <w:r w:rsidRPr="00AD4762">
        <w:rPr>
          <w:rFonts w:ascii="Tahoma" w:hAnsi="Tahoma" w:cs="Tahoma"/>
          <w:sz w:val="24"/>
          <w:szCs w:val="24"/>
        </w:rPr>
        <w:t>potential</w:t>
      </w:r>
    </w:p>
    <w:p w:rsidR="00EC4F54" w:rsidRPr="00AD4762" w:rsidRDefault="00EC4F54">
      <w:pPr>
        <w:pStyle w:val="BodyText"/>
        <w:spacing w:before="1"/>
        <w:ind w:left="0"/>
        <w:rPr>
          <w:rFonts w:ascii="Tahoma" w:hAnsi="Tahoma" w:cs="Tahoma"/>
          <w:sz w:val="24"/>
          <w:szCs w:val="24"/>
        </w:rPr>
      </w:pPr>
    </w:p>
    <w:p w:rsidR="00EC4F54" w:rsidRPr="00AD4762" w:rsidRDefault="00181CE0">
      <w:pPr>
        <w:pStyle w:val="ListParagraph"/>
        <w:numPr>
          <w:ilvl w:val="0"/>
          <w:numId w:val="4"/>
        </w:numPr>
        <w:tabs>
          <w:tab w:val="left" w:pos="861"/>
        </w:tabs>
        <w:spacing w:before="0" w:line="276" w:lineRule="auto"/>
        <w:ind w:right="1302"/>
        <w:rPr>
          <w:rFonts w:ascii="Tahoma" w:hAnsi="Tahoma" w:cs="Tahoma"/>
          <w:sz w:val="24"/>
          <w:szCs w:val="24"/>
        </w:rPr>
      </w:pPr>
      <w:r w:rsidRPr="00AD4762">
        <w:rPr>
          <w:rFonts w:ascii="Tahoma" w:hAnsi="Tahoma" w:cs="Tahoma"/>
          <w:sz w:val="24"/>
          <w:szCs w:val="24"/>
        </w:rPr>
        <w:t>We believe that diversity is a strength, which should be respected and celebrated by all those who learn, teach and visit</w:t>
      </w:r>
      <w:r w:rsidRPr="00AD4762">
        <w:rPr>
          <w:rFonts w:ascii="Tahoma" w:hAnsi="Tahoma" w:cs="Tahoma"/>
          <w:spacing w:val="-11"/>
          <w:sz w:val="24"/>
          <w:szCs w:val="24"/>
        </w:rPr>
        <w:t xml:space="preserve"> </w:t>
      </w:r>
      <w:r w:rsidRPr="00AD4762">
        <w:rPr>
          <w:rFonts w:ascii="Tahoma" w:hAnsi="Tahoma" w:cs="Tahoma"/>
          <w:sz w:val="24"/>
          <w:szCs w:val="24"/>
        </w:rPr>
        <w:t>here.</w:t>
      </w:r>
    </w:p>
    <w:p w:rsidR="00EC4F54" w:rsidRPr="00AD4762" w:rsidRDefault="00EC4F54">
      <w:pPr>
        <w:pStyle w:val="BodyText"/>
        <w:spacing w:before="6"/>
        <w:ind w:left="0"/>
        <w:rPr>
          <w:rFonts w:ascii="Tahoma" w:hAnsi="Tahoma" w:cs="Tahoma"/>
          <w:sz w:val="24"/>
          <w:szCs w:val="24"/>
        </w:rPr>
      </w:pPr>
    </w:p>
    <w:p w:rsidR="00EC4F54" w:rsidRPr="00AD4762" w:rsidRDefault="00181CE0">
      <w:pPr>
        <w:pStyle w:val="ListParagraph"/>
        <w:numPr>
          <w:ilvl w:val="0"/>
          <w:numId w:val="4"/>
        </w:numPr>
        <w:tabs>
          <w:tab w:val="left" w:pos="861"/>
        </w:tabs>
        <w:spacing w:before="0" w:line="276" w:lineRule="auto"/>
        <w:ind w:right="1519"/>
        <w:rPr>
          <w:rFonts w:ascii="Tahoma" w:hAnsi="Tahoma" w:cs="Tahoma"/>
          <w:sz w:val="24"/>
          <w:szCs w:val="24"/>
        </w:rPr>
      </w:pPr>
      <w:r w:rsidRPr="00AD4762">
        <w:rPr>
          <w:rFonts w:ascii="Tahoma" w:hAnsi="Tahoma" w:cs="Tahoma"/>
          <w:sz w:val="24"/>
          <w:szCs w:val="24"/>
        </w:rPr>
        <w:t xml:space="preserve">We actively promote positive attitudes and mutual respect between groups and communities different from each other. </w:t>
      </w:r>
      <w:r w:rsidRPr="00AD4762">
        <w:rPr>
          <w:rFonts w:ascii="Tahoma" w:hAnsi="Tahoma" w:cs="Tahoma"/>
          <w:spacing w:val="3"/>
          <w:sz w:val="24"/>
          <w:szCs w:val="24"/>
        </w:rPr>
        <w:t xml:space="preserve">We </w:t>
      </w:r>
      <w:r w:rsidRPr="00AD4762">
        <w:rPr>
          <w:rFonts w:ascii="Tahoma" w:hAnsi="Tahoma" w:cs="Tahoma"/>
          <w:sz w:val="24"/>
          <w:szCs w:val="24"/>
        </w:rPr>
        <w:t>recognise that unfairness exists in our society and that it is possible to make changes, through our own behaviour and practices, which will help to eliminate unfairness and to create a more cohesive community.</w:t>
      </w:r>
    </w:p>
    <w:p w:rsidR="00EC4F54" w:rsidRPr="00AD4762" w:rsidRDefault="00EC4F54">
      <w:pPr>
        <w:pStyle w:val="BodyText"/>
        <w:spacing w:before="3"/>
        <w:ind w:left="0"/>
        <w:rPr>
          <w:rFonts w:ascii="Tahoma" w:hAnsi="Tahoma" w:cs="Tahoma"/>
          <w:sz w:val="24"/>
          <w:szCs w:val="24"/>
        </w:rPr>
      </w:pPr>
    </w:p>
    <w:p w:rsidR="00EC4F54" w:rsidRPr="00AD4762" w:rsidRDefault="00181CE0">
      <w:pPr>
        <w:pStyle w:val="ListParagraph"/>
        <w:numPr>
          <w:ilvl w:val="0"/>
          <w:numId w:val="4"/>
        </w:numPr>
        <w:tabs>
          <w:tab w:val="left" w:pos="861"/>
        </w:tabs>
        <w:spacing w:before="0" w:line="276" w:lineRule="auto"/>
        <w:ind w:right="1546"/>
        <w:rPr>
          <w:rFonts w:ascii="Tahoma" w:hAnsi="Tahoma" w:cs="Tahoma"/>
          <w:sz w:val="24"/>
          <w:szCs w:val="24"/>
        </w:rPr>
      </w:pPr>
      <w:r w:rsidRPr="00AD4762">
        <w:rPr>
          <w:rFonts w:ascii="Tahoma" w:hAnsi="Tahoma" w:cs="Tahoma"/>
          <w:sz w:val="24"/>
          <w:szCs w:val="24"/>
        </w:rPr>
        <w:t xml:space="preserve">We promote a shared sense of cohesion and belonging. </w:t>
      </w:r>
      <w:r w:rsidRPr="00AD4762">
        <w:rPr>
          <w:rFonts w:ascii="Tahoma" w:hAnsi="Tahoma" w:cs="Tahoma"/>
          <w:spacing w:val="3"/>
          <w:sz w:val="24"/>
          <w:szCs w:val="24"/>
        </w:rPr>
        <w:t xml:space="preserve">We </w:t>
      </w:r>
      <w:r w:rsidRPr="00AD4762">
        <w:rPr>
          <w:rFonts w:ascii="Tahoma" w:hAnsi="Tahoma" w:cs="Tahoma"/>
          <w:sz w:val="24"/>
          <w:szCs w:val="24"/>
        </w:rPr>
        <w:t>want all members of our school community to feel that they belong within the school and wider community, and that they are respected and able to participate fully in school</w:t>
      </w:r>
      <w:r w:rsidRPr="00AD4762">
        <w:rPr>
          <w:rFonts w:ascii="Tahoma" w:hAnsi="Tahoma" w:cs="Tahoma"/>
          <w:spacing w:val="-30"/>
          <w:sz w:val="24"/>
          <w:szCs w:val="24"/>
        </w:rPr>
        <w:t xml:space="preserve"> </w:t>
      </w:r>
      <w:r w:rsidRPr="00AD4762">
        <w:rPr>
          <w:rFonts w:ascii="Tahoma" w:hAnsi="Tahoma" w:cs="Tahoma"/>
          <w:sz w:val="24"/>
          <w:szCs w:val="24"/>
        </w:rPr>
        <w:t>life.</w:t>
      </w:r>
    </w:p>
    <w:p w:rsidR="00AD4762" w:rsidRDefault="00AD4762">
      <w:pPr>
        <w:spacing w:line="276" w:lineRule="auto"/>
        <w:rPr>
          <w:rFonts w:ascii="Tahoma" w:hAnsi="Tahoma" w:cs="Tahoma"/>
          <w:sz w:val="24"/>
          <w:szCs w:val="24"/>
        </w:rPr>
      </w:pPr>
    </w:p>
    <w:p w:rsidR="00EC4F54" w:rsidRPr="00AD4762" w:rsidRDefault="00181CE0">
      <w:pPr>
        <w:pStyle w:val="ListParagraph"/>
        <w:numPr>
          <w:ilvl w:val="0"/>
          <w:numId w:val="4"/>
        </w:numPr>
        <w:tabs>
          <w:tab w:val="left" w:pos="861"/>
        </w:tabs>
        <w:spacing w:before="59" w:line="276" w:lineRule="auto"/>
        <w:ind w:right="1741"/>
        <w:rPr>
          <w:rFonts w:ascii="Tahoma" w:hAnsi="Tahoma" w:cs="Tahoma"/>
          <w:sz w:val="24"/>
          <w:szCs w:val="24"/>
        </w:rPr>
      </w:pPr>
      <w:r w:rsidRPr="00AD4762">
        <w:rPr>
          <w:rFonts w:ascii="Tahoma" w:hAnsi="Tahoma" w:cs="Tahoma"/>
          <w:sz w:val="24"/>
          <w:szCs w:val="24"/>
        </w:rPr>
        <w:t xml:space="preserve">We observe good equalities practice for our staff. </w:t>
      </w:r>
      <w:r w:rsidRPr="00AD4762">
        <w:rPr>
          <w:rFonts w:ascii="Tahoma" w:hAnsi="Tahoma" w:cs="Tahoma"/>
          <w:spacing w:val="3"/>
          <w:sz w:val="24"/>
          <w:szCs w:val="24"/>
        </w:rPr>
        <w:t xml:space="preserve">We </w:t>
      </w:r>
      <w:r w:rsidRPr="00AD4762">
        <w:rPr>
          <w:rFonts w:ascii="Tahoma" w:hAnsi="Tahoma" w:cs="Tahoma"/>
          <w:sz w:val="24"/>
          <w:szCs w:val="24"/>
        </w:rPr>
        <w:t>ensure that policies and procedures benefit all employees and potential employees in all aspects of their work, including recruitment and promotion, and in continuing professional development.</w:t>
      </w:r>
    </w:p>
    <w:p w:rsidR="00EC4F54" w:rsidRPr="00AD4762" w:rsidRDefault="00EC4F54">
      <w:pPr>
        <w:pStyle w:val="BodyText"/>
        <w:spacing w:before="6"/>
        <w:ind w:left="0"/>
        <w:rPr>
          <w:rFonts w:ascii="Tahoma" w:hAnsi="Tahoma" w:cs="Tahoma"/>
          <w:sz w:val="24"/>
          <w:szCs w:val="24"/>
        </w:rPr>
      </w:pPr>
    </w:p>
    <w:p w:rsidR="00EC4F54" w:rsidRPr="00AD4762" w:rsidRDefault="00181CE0">
      <w:pPr>
        <w:pStyle w:val="ListParagraph"/>
        <w:numPr>
          <w:ilvl w:val="0"/>
          <w:numId w:val="4"/>
        </w:numPr>
        <w:tabs>
          <w:tab w:val="left" w:pos="861"/>
        </w:tabs>
        <w:spacing w:before="1" w:line="276" w:lineRule="auto"/>
        <w:ind w:right="1711"/>
        <w:rPr>
          <w:rFonts w:ascii="Tahoma" w:hAnsi="Tahoma" w:cs="Tahoma"/>
          <w:sz w:val="24"/>
          <w:szCs w:val="24"/>
        </w:rPr>
      </w:pPr>
      <w:r w:rsidRPr="00AD4762">
        <w:rPr>
          <w:rFonts w:ascii="Tahoma" w:hAnsi="Tahoma" w:cs="Tahoma"/>
          <w:sz w:val="24"/>
          <w:szCs w:val="24"/>
        </w:rPr>
        <w:t>We will ensure that no</w:t>
      </w:r>
      <w:r w:rsidR="00AD4762">
        <w:rPr>
          <w:rFonts w:ascii="Tahoma" w:hAnsi="Tahoma" w:cs="Tahoma"/>
          <w:sz w:val="24"/>
          <w:szCs w:val="24"/>
        </w:rPr>
        <w:t xml:space="preserve"> employee, learner, family member</w:t>
      </w:r>
      <w:r w:rsidRPr="00AD4762">
        <w:rPr>
          <w:rFonts w:ascii="Tahoma" w:hAnsi="Tahoma" w:cs="Tahoma"/>
          <w:sz w:val="24"/>
          <w:szCs w:val="24"/>
        </w:rPr>
        <w:t xml:space="preserve"> or visitor will receive less favou</w:t>
      </w:r>
      <w:r w:rsidR="008473B0">
        <w:rPr>
          <w:rFonts w:ascii="Tahoma" w:hAnsi="Tahoma" w:cs="Tahoma"/>
          <w:sz w:val="24"/>
          <w:szCs w:val="24"/>
        </w:rPr>
        <w:t>rable treatment on the grounds of the protected characteristics</w:t>
      </w:r>
      <w:r w:rsidRPr="00AD4762">
        <w:rPr>
          <w:rFonts w:ascii="Tahoma" w:hAnsi="Tahoma" w:cs="Tahoma"/>
          <w:sz w:val="24"/>
          <w:szCs w:val="24"/>
        </w:rPr>
        <w:t xml:space="preserve"> listed</w:t>
      </w:r>
      <w:r w:rsidRPr="00AD4762">
        <w:rPr>
          <w:rFonts w:ascii="Tahoma" w:hAnsi="Tahoma" w:cs="Tahoma"/>
          <w:spacing w:val="-23"/>
          <w:sz w:val="24"/>
          <w:szCs w:val="24"/>
        </w:rPr>
        <w:t xml:space="preserve"> </w:t>
      </w:r>
      <w:r w:rsidRPr="00AD4762">
        <w:rPr>
          <w:rFonts w:ascii="Tahoma" w:hAnsi="Tahoma" w:cs="Tahoma"/>
          <w:sz w:val="24"/>
          <w:szCs w:val="24"/>
        </w:rPr>
        <w:t>above</w:t>
      </w:r>
      <w:r w:rsidR="008473B0">
        <w:rPr>
          <w:rFonts w:ascii="Tahoma" w:hAnsi="Tahoma" w:cs="Tahoma"/>
          <w:sz w:val="24"/>
          <w:szCs w:val="24"/>
        </w:rPr>
        <w:t xml:space="preserve"> in our introduction.</w:t>
      </w:r>
    </w:p>
    <w:p w:rsidR="00EC4F54" w:rsidRPr="00AD4762" w:rsidRDefault="00EC4F54">
      <w:pPr>
        <w:pStyle w:val="BodyText"/>
        <w:spacing w:before="5"/>
        <w:ind w:left="0"/>
        <w:rPr>
          <w:rFonts w:ascii="Tahoma" w:hAnsi="Tahoma" w:cs="Tahoma"/>
          <w:sz w:val="24"/>
          <w:szCs w:val="24"/>
        </w:rPr>
      </w:pPr>
    </w:p>
    <w:p w:rsidR="00EC4F54" w:rsidRPr="00AD4762" w:rsidRDefault="00181CE0">
      <w:pPr>
        <w:pStyle w:val="ListParagraph"/>
        <w:numPr>
          <w:ilvl w:val="0"/>
          <w:numId w:val="4"/>
        </w:numPr>
        <w:tabs>
          <w:tab w:val="left" w:pos="861"/>
        </w:tabs>
        <w:spacing w:before="1" w:line="276" w:lineRule="auto"/>
        <w:ind w:right="1830"/>
        <w:rPr>
          <w:rFonts w:ascii="Tahoma" w:hAnsi="Tahoma" w:cs="Tahoma"/>
          <w:sz w:val="24"/>
          <w:szCs w:val="24"/>
        </w:rPr>
      </w:pPr>
      <w:r w:rsidRPr="00AD4762">
        <w:rPr>
          <w:rFonts w:ascii="Tahoma" w:hAnsi="Tahoma" w:cs="Tahoma"/>
          <w:sz w:val="24"/>
          <w:szCs w:val="24"/>
        </w:rPr>
        <w:t>All members of the school community are protected by, and responsible for implementing equality duties in all areas of school life. For equality duties to be effective, we must have a whole school approach,</w:t>
      </w:r>
      <w:r w:rsidRPr="00AD4762">
        <w:rPr>
          <w:rFonts w:ascii="Tahoma" w:hAnsi="Tahoma" w:cs="Tahoma"/>
          <w:spacing w:val="-16"/>
          <w:sz w:val="24"/>
          <w:szCs w:val="24"/>
        </w:rPr>
        <w:t xml:space="preserve"> </w:t>
      </w:r>
      <w:r w:rsidRPr="00AD4762">
        <w:rPr>
          <w:rFonts w:ascii="Tahoma" w:hAnsi="Tahoma" w:cs="Tahoma"/>
          <w:sz w:val="24"/>
          <w:szCs w:val="24"/>
        </w:rPr>
        <w:t>with:</w:t>
      </w:r>
    </w:p>
    <w:p w:rsidR="00EC4F54" w:rsidRPr="00AD4762" w:rsidRDefault="00181CE0">
      <w:pPr>
        <w:pStyle w:val="ListParagraph"/>
        <w:numPr>
          <w:ilvl w:val="1"/>
          <w:numId w:val="4"/>
        </w:numPr>
        <w:tabs>
          <w:tab w:val="left" w:pos="1581"/>
        </w:tabs>
        <w:spacing w:before="0"/>
        <w:rPr>
          <w:rFonts w:ascii="Tahoma" w:hAnsi="Tahoma" w:cs="Tahoma"/>
          <w:sz w:val="24"/>
          <w:szCs w:val="24"/>
        </w:rPr>
      </w:pPr>
      <w:r w:rsidRPr="00AD4762">
        <w:rPr>
          <w:rFonts w:ascii="Tahoma" w:hAnsi="Tahoma" w:cs="Tahoma"/>
          <w:sz w:val="24"/>
          <w:szCs w:val="24"/>
        </w:rPr>
        <w:t>Supportive leadership and management at all</w:t>
      </w:r>
      <w:r w:rsidRPr="00AD4762">
        <w:rPr>
          <w:rFonts w:ascii="Tahoma" w:hAnsi="Tahoma" w:cs="Tahoma"/>
          <w:spacing w:val="-13"/>
          <w:sz w:val="24"/>
          <w:szCs w:val="24"/>
        </w:rPr>
        <w:t xml:space="preserve"> </w:t>
      </w:r>
      <w:r w:rsidRPr="00AD4762">
        <w:rPr>
          <w:rFonts w:ascii="Tahoma" w:hAnsi="Tahoma" w:cs="Tahoma"/>
          <w:sz w:val="24"/>
          <w:szCs w:val="24"/>
        </w:rPr>
        <w:t>levels</w:t>
      </w:r>
    </w:p>
    <w:p w:rsidR="00EC4F54" w:rsidRPr="00AD4762" w:rsidRDefault="00181CE0">
      <w:pPr>
        <w:pStyle w:val="ListParagraph"/>
        <w:numPr>
          <w:ilvl w:val="1"/>
          <w:numId w:val="4"/>
        </w:numPr>
        <w:tabs>
          <w:tab w:val="left" w:pos="1581"/>
        </w:tabs>
        <w:spacing w:before="38"/>
        <w:rPr>
          <w:rFonts w:ascii="Tahoma" w:hAnsi="Tahoma" w:cs="Tahoma"/>
          <w:sz w:val="24"/>
          <w:szCs w:val="24"/>
        </w:rPr>
      </w:pPr>
      <w:r w:rsidRPr="00AD4762">
        <w:rPr>
          <w:rFonts w:ascii="Tahoma" w:hAnsi="Tahoma" w:cs="Tahoma"/>
          <w:sz w:val="24"/>
          <w:szCs w:val="24"/>
        </w:rPr>
        <w:t>Clear messages to</w:t>
      </w:r>
      <w:r w:rsidRPr="00AD4762">
        <w:rPr>
          <w:rFonts w:ascii="Tahoma" w:hAnsi="Tahoma" w:cs="Tahoma"/>
          <w:spacing w:val="-7"/>
          <w:sz w:val="24"/>
          <w:szCs w:val="24"/>
        </w:rPr>
        <w:t xml:space="preserve"> </w:t>
      </w:r>
      <w:r w:rsidRPr="00AD4762">
        <w:rPr>
          <w:rFonts w:ascii="Tahoma" w:hAnsi="Tahoma" w:cs="Tahoma"/>
          <w:sz w:val="24"/>
          <w:szCs w:val="24"/>
        </w:rPr>
        <w:t>all</w:t>
      </w:r>
    </w:p>
    <w:p w:rsidR="00EC4F54" w:rsidRPr="00AD4762" w:rsidRDefault="00181CE0">
      <w:pPr>
        <w:pStyle w:val="ListParagraph"/>
        <w:numPr>
          <w:ilvl w:val="1"/>
          <w:numId w:val="4"/>
        </w:numPr>
        <w:tabs>
          <w:tab w:val="left" w:pos="1581"/>
        </w:tabs>
        <w:rPr>
          <w:rFonts w:ascii="Tahoma" w:hAnsi="Tahoma" w:cs="Tahoma"/>
          <w:sz w:val="24"/>
          <w:szCs w:val="24"/>
        </w:rPr>
      </w:pPr>
      <w:r w:rsidRPr="00AD4762">
        <w:rPr>
          <w:rFonts w:ascii="Tahoma" w:hAnsi="Tahoma" w:cs="Tahoma"/>
          <w:sz w:val="24"/>
          <w:szCs w:val="24"/>
        </w:rPr>
        <w:t>Explicit policies, procedures and</w:t>
      </w:r>
      <w:r w:rsidRPr="00AD4762">
        <w:rPr>
          <w:rFonts w:ascii="Tahoma" w:hAnsi="Tahoma" w:cs="Tahoma"/>
          <w:spacing w:val="-10"/>
          <w:sz w:val="24"/>
          <w:szCs w:val="24"/>
        </w:rPr>
        <w:t xml:space="preserve"> </w:t>
      </w:r>
      <w:r w:rsidRPr="00AD4762">
        <w:rPr>
          <w:rFonts w:ascii="Tahoma" w:hAnsi="Tahoma" w:cs="Tahoma"/>
          <w:sz w:val="24"/>
          <w:szCs w:val="24"/>
        </w:rPr>
        <w:t>practices</w:t>
      </w:r>
    </w:p>
    <w:p w:rsidR="00EC4F54" w:rsidRPr="00AD4762" w:rsidRDefault="00181CE0">
      <w:pPr>
        <w:pStyle w:val="ListParagraph"/>
        <w:numPr>
          <w:ilvl w:val="1"/>
          <w:numId w:val="4"/>
        </w:numPr>
        <w:tabs>
          <w:tab w:val="left" w:pos="1581"/>
        </w:tabs>
        <w:spacing w:before="37"/>
        <w:rPr>
          <w:rFonts w:ascii="Tahoma" w:hAnsi="Tahoma" w:cs="Tahoma"/>
          <w:sz w:val="24"/>
          <w:szCs w:val="24"/>
        </w:rPr>
      </w:pPr>
      <w:r w:rsidRPr="00AD4762">
        <w:rPr>
          <w:rFonts w:ascii="Tahoma" w:hAnsi="Tahoma" w:cs="Tahoma"/>
          <w:sz w:val="24"/>
          <w:szCs w:val="24"/>
        </w:rPr>
        <w:t>Consistency and</w:t>
      </w:r>
      <w:r w:rsidRPr="00AD4762">
        <w:rPr>
          <w:rFonts w:ascii="Tahoma" w:hAnsi="Tahoma" w:cs="Tahoma"/>
          <w:spacing w:val="-3"/>
          <w:sz w:val="24"/>
          <w:szCs w:val="24"/>
        </w:rPr>
        <w:t xml:space="preserve"> </w:t>
      </w:r>
      <w:r w:rsidRPr="00AD4762">
        <w:rPr>
          <w:rFonts w:ascii="Tahoma" w:hAnsi="Tahoma" w:cs="Tahoma"/>
          <w:sz w:val="24"/>
          <w:szCs w:val="24"/>
        </w:rPr>
        <w:t>coherence</w:t>
      </w:r>
    </w:p>
    <w:p w:rsidR="00EC4F54" w:rsidRPr="00AD4762" w:rsidRDefault="00181CE0">
      <w:pPr>
        <w:pStyle w:val="ListParagraph"/>
        <w:numPr>
          <w:ilvl w:val="1"/>
          <w:numId w:val="4"/>
        </w:numPr>
        <w:tabs>
          <w:tab w:val="left" w:pos="1581"/>
        </w:tabs>
        <w:rPr>
          <w:rFonts w:ascii="Tahoma" w:hAnsi="Tahoma" w:cs="Tahoma"/>
          <w:sz w:val="24"/>
          <w:szCs w:val="24"/>
        </w:rPr>
      </w:pPr>
      <w:r w:rsidRPr="00AD4762">
        <w:rPr>
          <w:rFonts w:ascii="Tahoma" w:hAnsi="Tahoma" w:cs="Tahoma"/>
          <w:sz w:val="24"/>
          <w:szCs w:val="24"/>
        </w:rPr>
        <w:t>Impact assessments across all</w:t>
      </w:r>
      <w:r w:rsidRPr="00AD4762">
        <w:rPr>
          <w:rFonts w:ascii="Tahoma" w:hAnsi="Tahoma" w:cs="Tahoma"/>
          <w:spacing w:val="-6"/>
          <w:sz w:val="24"/>
          <w:szCs w:val="24"/>
        </w:rPr>
        <w:t xml:space="preserve"> </w:t>
      </w:r>
      <w:r w:rsidRPr="00AD4762">
        <w:rPr>
          <w:rFonts w:ascii="Tahoma" w:hAnsi="Tahoma" w:cs="Tahoma"/>
          <w:sz w:val="24"/>
          <w:szCs w:val="24"/>
        </w:rPr>
        <w:t>areas</w:t>
      </w:r>
    </w:p>
    <w:p w:rsidR="00EC4F54" w:rsidRPr="00AD4762" w:rsidRDefault="00181CE0">
      <w:pPr>
        <w:pStyle w:val="ListParagraph"/>
        <w:numPr>
          <w:ilvl w:val="1"/>
          <w:numId w:val="4"/>
        </w:numPr>
        <w:tabs>
          <w:tab w:val="left" w:pos="1581"/>
        </w:tabs>
        <w:rPr>
          <w:rFonts w:ascii="Tahoma" w:hAnsi="Tahoma" w:cs="Tahoma"/>
          <w:sz w:val="24"/>
          <w:szCs w:val="24"/>
        </w:rPr>
      </w:pPr>
      <w:r w:rsidRPr="00AD4762">
        <w:rPr>
          <w:rFonts w:ascii="Tahoma" w:hAnsi="Tahoma" w:cs="Tahoma"/>
          <w:sz w:val="24"/>
          <w:szCs w:val="24"/>
        </w:rPr>
        <w:t>Effective monitoring and review</w:t>
      </w:r>
      <w:r w:rsidRPr="00AD4762">
        <w:rPr>
          <w:rFonts w:ascii="Tahoma" w:hAnsi="Tahoma" w:cs="Tahoma"/>
          <w:spacing w:val="-15"/>
          <w:sz w:val="24"/>
          <w:szCs w:val="24"/>
        </w:rPr>
        <w:t xml:space="preserve"> </w:t>
      </w:r>
      <w:r w:rsidRPr="00AD4762">
        <w:rPr>
          <w:rFonts w:ascii="Tahoma" w:hAnsi="Tahoma" w:cs="Tahoma"/>
          <w:sz w:val="24"/>
          <w:szCs w:val="24"/>
        </w:rPr>
        <w:t>systems</w:t>
      </w:r>
    </w:p>
    <w:p w:rsidR="00EC4F54" w:rsidRPr="00AD4762" w:rsidRDefault="00EC4F54">
      <w:pPr>
        <w:pStyle w:val="BodyText"/>
        <w:spacing w:before="0"/>
        <w:ind w:left="0"/>
        <w:rPr>
          <w:rFonts w:ascii="Tahoma" w:hAnsi="Tahoma" w:cs="Tahoma"/>
          <w:sz w:val="24"/>
          <w:szCs w:val="24"/>
        </w:rPr>
      </w:pPr>
    </w:p>
    <w:p w:rsidR="00EC4F54" w:rsidRPr="00AD4762" w:rsidRDefault="00EC4F54">
      <w:pPr>
        <w:pStyle w:val="BodyText"/>
        <w:spacing w:before="2"/>
        <w:ind w:left="0"/>
        <w:rPr>
          <w:rFonts w:ascii="Tahoma" w:hAnsi="Tahoma" w:cs="Tahoma"/>
          <w:sz w:val="24"/>
          <w:szCs w:val="24"/>
        </w:rPr>
      </w:pPr>
    </w:p>
    <w:p w:rsidR="00EC4F54" w:rsidRPr="00AD4762" w:rsidRDefault="00181CE0">
      <w:pPr>
        <w:pStyle w:val="Heading1"/>
        <w:rPr>
          <w:rFonts w:ascii="Tahoma" w:hAnsi="Tahoma" w:cs="Tahoma"/>
          <w:sz w:val="24"/>
          <w:szCs w:val="24"/>
        </w:rPr>
      </w:pPr>
      <w:r w:rsidRPr="00AD4762">
        <w:rPr>
          <w:rFonts w:ascii="Tahoma" w:hAnsi="Tahoma" w:cs="Tahoma"/>
          <w:sz w:val="24"/>
          <w:szCs w:val="24"/>
        </w:rPr>
        <w:t>Policies and Practice</w:t>
      </w:r>
    </w:p>
    <w:p w:rsidR="00EC4F54" w:rsidRPr="00AD4762" w:rsidRDefault="00181CE0">
      <w:pPr>
        <w:pStyle w:val="BodyText"/>
        <w:spacing w:before="160" w:line="276" w:lineRule="auto"/>
        <w:ind w:right="1372"/>
        <w:rPr>
          <w:rFonts w:ascii="Tahoma" w:hAnsi="Tahoma" w:cs="Tahoma"/>
          <w:sz w:val="24"/>
          <w:szCs w:val="24"/>
        </w:rPr>
      </w:pPr>
      <w:r w:rsidRPr="00AD4762">
        <w:rPr>
          <w:rFonts w:ascii="Tahoma" w:hAnsi="Tahoma" w:cs="Tahoma"/>
          <w:sz w:val="24"/>
          <w:szCs w:val="24"/>
        </w:rPr>
        <w:t>The princip</w:t>
      </w:r>
      <w:r w:rsidR="008473B0">
        <w:rPr>
          <w:rFonts w:ascii="Tahoma" w:hAnsi="Tahoma" w:cs="Tahoma"/>
          <w:sz w:val="24"/>
          <w:szCs w:val="24"/>
        </w:rPr>
        <w:t xml:space="preserve">les of our Equality </w:t>
      </w:r>
      <w:r w:rsidRPr="00AD4762">
        <w:rPr>
          <w:rFonts w:ascii="Tahoma" w:hAnsi="Tahoma" w:cs="Tahoma"/>
          <w:sz w:val="24"/>
          <w:szCs w:val="24"/>
        </w:rPr>
        <w:t>Policy apply to all our policies and practices. Although this policy is the key document for information about our approach to equalities in line with the Public Sector Equality Duty, information and evidence of our policy in action is also included in other policies including</w:t>
      </w:r>
    </w:p>
    <w:p w:rsidR="008473B0" w:rsidRDefault="008473B0" w:rsidP="008473B0">
      <w:pPr>
        <w:pStyle w:val="BodyText"/>
        <w:spacing w:before="0" w:line="276" w:lineRule="auto"/>
        <w:ind w:right="1165"/>
        <w:rPr>
          <w:rFonts w:ascii="Tahoma" w:hAnsi="Tahoma" w:cs="Tahoma"/>
          <w:sz w:val="24"/>
          <w:szCs w:val="24"/>
        </w:rPr>
      </w:pPr>
      <w:r>
        <w:rPr>
          <w:rFonts w:ascii="Tahoma" w:hAnsi="Tahoma" w:cs="Tahoma"/>
          <w:sz w:val="24"/>
          <w:szCs w:val="24"/>
        </w:rPr>
        <w:t>Teaching and Learning</w:t>
      </w:r>
    </w:p>
    <w:p w:rsidR="008473B0" w:rsidRDefault="008473B0" w:rsidP="008473B0">
      <w:pPr>
        <w:pStyle w:val="BodyText"/>
        <w:spacing w:before="0" w:line="276" w:lineRule="auto"/>
        <w:ind w:right="1165"/>
        <w:rPr>
          <w:rFonts w:ascii="Tahoma" w:hAnsi="Tahoma" w:cs="Tahoma"/>
          <w:sz w:val="24"/>
          <w:szCs w:val="24"/>
        </w:rPr>
      </w:pPr>
      <w:r>
        <w:rPr>
          <w:rFonts w:ascii="Tahoma" w:hAnsi="Tahoma" w:cs="Tahoma"/>
          <w:sz w:val="24"/>
          <w:szCs w:val="24"/>
        </w:rPr>
        <w:t>Curriculum</w:t>
      </w:r>
    </w:p>
    <w:p w:rsidR="00EC4F54" w:rsidRPr="00AD4762" w:rsidRDefault="00181CE0" w:rsidP="008473B0">
      <w:pPr>
        <w:pStyle w:val="BodyText"/>
        <w:spacing w:before="0" w:line="276" w:lineRule="auto"/>
        <w:ind w:right="1165"/>
        <w:rPr>
          <w:rFonts w:ascii="Tahoma" w:hAnsi="Tahoma" w:cs="Tahoma"/>
          <w:sz w:val="24"/>
          <w:szCs w:val="24"/>
        </w:rPr>
      </w:pPr>
      <w:r w:rsidRPr="00AD4762">
        <w:rPr>
          <w:rFonts w:ascii="Tahoma" w:hAnsi="Tahoma" w:cs="Tahoma"/>
          <w:sz w:val="24"/>
          <w:szCs w:val="24"/>
        </w:rPr>
        <w:lastRenderedPageBreak/>
        <w:t>Admissions</w:t>
      </w:r>
    </w:p>
    <w:p w:rsidR="008473B0" w:rsidRDefault="008473B0" w:rsidP="008473B0">
      <w:pPr>
        <w:pStyle w:val="BodyText"/>
        <w:spacing w:before="0" w:line="276" w:lineRule="auto"/>
        <w:ind w:right="5885"/>
        <w:rPr>
          <w:rFonts w:ascii="Tahoma" w:hAnsi="Tahoma" w:cs="Tahoma"/>
          <w:sz w:val="24"/>
          <w:szCs w:val="24"/>
        </w:rPr>
      </w:pPr>
      <w:r>
        <w:rPr>
          <w:rFonts w:ascii="Tahoma" w:hAnsi="Tahoma" w:cs="Tahoma"/>
          <w:sz w:val="24"/>
          <w:szCs w:val="24"/>
        </w:rPr>
        <w:t>Positive Behaviour Policy</w:t>
      </w:r>
    </w:p>
    <w:p w:rsidR="008473B0" w:rsidRDefault="008473B0" w:rsidP="008473B0">
      <w:pPr>
        <w:pStyle w:val="BodyText"/>
        <w:spacing w:before="0" w:line="276" w:lineRule="auto"/>
        <w:ind w:right="5885"/>
        <w:rPr>
          <w:rFonts w:ascii="Tahoma" w:hAnsi="Tahoma" w:cs="Tahoma"/>
          <w:sz w:val="24"/>
          <w:szCs w:val="24"/>
        </w:rPr>
      </w:pPr>
      <w:r>
        <w:rPr>
          <w:rFonts w:ascii="Tahoma" w:hAnsi="Tahoma" w:cs="Tahoma"/>
          <w:sz w:val="24"/>
          <w:szCs w:val="24"/>
        </w:rPr>
        <w:t>Anti-bullying policy</w:t>
      </w:r>
      <w:r w:rsidR="00181CE0" w:rsidRPr="00AD4762">
        <w:rPr>
          <w:rFonts w:ascii="Tahoma" w:hAnsi="Tahoma" w:cs="Tahoma"/>
          <w:sz w:val="24"/>
          <w:szCs w:val="24"/>
        </w:rPr>
        <w:t xml:space="preserve"> </w:t>
      </w:r>
    </w:p>
    <w:p w:rsidR="008473B0" w:rsidRDefault="008473B0" w:rsidP="008473B0">
      <w:pPr>
        <w:pStyle w:val="BodyText"/>
        <w:spacing w:before="0" w:line="276" w:lineRule="auto"/>
        <w:ind w:right="5885"/>
        <w:rPr>
          <w:rFonts w:ascii="Tahoma" w:hAnsi="Tahoma" w:cs="Tahoma"/>
          <w:sz w:val="24"/>
          <w:szCs w:val="24"/>
        </w:rPr>
      </w:pPr>
      <w:r>
        <w:rPr>
          <w:rFonts w:ascii="Tahoma" w:hAnsi="Tahoma" w:cs="Tahoma"/>
          <w:sz w:val="24"/>
          <w:szCs w:val="24"/>
        </w:rPr>
        <w:t>SEND Policy</w:t>
      </w:r>
    </w:p>
    <w:p w:rsidR="00EC4F54" w:rsidRPr="00AD4762" w:rsidRDefault="00181CE0" w:rsidP="008473B0">
      <w:pPr>
        <w:pStyle w:val="BodyText"/>
        <w:spacing w:before="0" w:line="276" w:lineRule="auto"/>
        <w:ind w:right="5885"/>
        <w:rPr>
          <w:rFonts w:ascii="Tahoma" w:hAnsi="Tahoma" w:cs="Tahoma"/>
          <w:sz w:val="24"/>
          <w:szCs w:val="24"/>
        </w:rPr>
      </w:pPr>
      <w:r w:rsidRPr="00AD4762">
        <w:rPr>
          <w:rFonts w:ascii="Tahoma" w:hAnsi="Tahoma" w:cs="Tahoma"/>
          <w:sz w:val="24"/>
          <w:szCs w:val="24"/>
        </w:rPr>
        <w:t>School Development Plan</w:t>
      </w:r>
    </w:p>
    <w:p w:rsidR="00EC4F54" w:rsidRDefault="00181CE0" w:rsidP="008473B0">
      <w:pPr>
        <w:pStyle w:val="BodyText"/>
        <w:spacing w:before="0" w:line="276" w:lineRule="auto"/>
        <w:ind w:right="1165"/>
        <w:rPr>
          <w:rFonts w:ascii="Tahoma" w:hAnsi="Tahoma" w:cs="Tahoma"/>
          <w:sz w:val="24"/>
          <w:szCs w:val="24"/>
        </w:rPr>
      </w:pPr>
      <w:r w:rsidRPr="00AD4762">
        <w:rPr>
          <w:rFonts w:ascii="Tahoma" w:hAnsi="Tahoma" w:cs="Tahoma"/>
          <w:sz w:val="24"/>
          <w:szCs w:val="24"/>
        </w:rPr>
        <w:t>Staff Handbook</w:t>
      </w:r>
    </w:p>
    <w:p w:rsidR="008473B0" w:rsidRDefault="008473B0" w:rsidP="008473B0">
      <w:pPr>
        <w:pStyle w:val="BodyText"/>
        <w:spacing w:before="0" w:line="276" w:lineRule="auto"/>
        <w:ind w:right="1165"/>
        <w:rPr>
          <w:rFonts w:ascii="Tahoma" w:hAnsi="Tahoma" w:cs="Tahoma"/>
          <w:sz w:val="24"/>
          <w:szCs w:val="24"/>
        </w:rPr>
      </w:pPr>
      <w:r>
        <w:rPr>
          <w:rFonts w:ascii="Tahoma" w:hAnsi="Tahoma" w:cs="Tahoma"/>
          <w:sz w:val="24"/>
          <w:szCs w:val="24"/>
        </w:rPr>
        <w:t>Moving and Handling Guidelines</w:t>
      </w:r>
    </w:p>
    <w:p w:rsidR="008473B0" w:rsidRDefault="008473B0" w:rsidP="008473B0">
      <w:pPr>
        <w:pStyle w:val="BodyText"/>
        <w:spacing w:before="0" w:line="276" w:lineRule="auto"/>
        <w:ind w:right="1165"/>
        <w:rPr>
          <w:rFonts w:ascii="Tahoma" w:hAnsi="Tahoma" w:cs="Tahoma"/>
          <w:sz w:val="24"/>
          <w:szCs w:val="24"/>
        </w:rPr>
      </w:pPr>
      <w:r>
        <w:rPr>
          <w:rFonts w:ascii="Tahoma" w:hAnsi="Tahoma" w:cs="Tahoma"/>
          <w:sz w:val="24"/>
          <w:szCs w:val="24"/>
        </w:rPr>
        <w:t>The School Prospectus</w:t>
      </w:r>
    </w:p>
    <w:p w:rsidR="008473B0" w:rsidRDefault="008473B0" w:rsidP="008473B0">
      <w:pPr>
        <w:pStyle w:val="BodyText"/>
        <w:spacing w:before="0" w:line="276" w:lineRule="auto"/>
        <w:ind w:right="1165"/>
        <w:rPr>
          <w:rFonts w:ascii="Tahoma" w:hAnsi="Tahoma" w:cs="Tahoma"/>
          <w:sz w:val="24"/>
          <w:szCs w:val="24"/>
        </w:rPr>
      </w:pPr>
      <w:r>
        <w:rPr>
          <w:rFonts w:ascii="Tahoma" w:hAnsi="Tahoma" w:cs="Tahoma"/>
          <w:sz w:val="24"/>
          <w:szCs w:val="24"/>
        </w:rPr>
        <w:t>Safeguarding and Child Protection</w:t>
      </w:r>
    </w:p>
    <w:p w:rsidR="008473B0" w:rsidRDefault="008473B0" w:rsidP="008473B0">
      <w:pPr>
        <w:pStyle w:val="BodyText"/>
        <w:spacing w:before="0" w:line="276" w:lineRule="auto"/>
        <w:ind w:right="1165"/>
        <w:rPr>
          <w:rFonts w:ascii="Tahoma" w:hAnsi="Tahoma" w:cs="Tahoma"/>
          <w:sz w:val="24"/>
          <w:szCs w:val="24"/>
        </w:rPr>
      </w:pPr>
      <w:r>
        <w:rPr>
          <w:rFonts w:ascii="Tahoma" w:hAnsi="Tahoma" w:cs="Tahoma"/>
          <w:sz w:val="24"/>
          <w:szCs w:val="24"/>
        </w:rPr>
        <w:t>The School Website</w:t>
      </w:r>
    </w:p>
    <w:p w:rsidR="008473B0" w:rsidRDefault="008473B0" w:rsidP="008473B0">
      <w:pPr>
        <w:pStyle w:val="BodyText"/>
        <w:spacing w:before="0" w:line="276" w:lineRule="auto"/>
        <w:ind w:right="1165"/>
        <w:rPr>
          <w:rFonts w:ascii="Tahoma" w:hAnsi="Tahoma" w:cs="Tahoma"/>
          <w:sz w:val="24"/>
          <w:szCs w:val="24"/>
        </w:rPr>
      </w:pPr>
      <w:r>
        <w:rPr>
          <w:rFonts w:ascii="Tahoma" w:hAnsi="Tahoma" w:cs="Tahoma"/>
          <w:sz w:val="24"/>
          <w:szCs w:val="24"/>
        </w:rPr>
        <w:t>Newsletters</w:t>
      </w:r>
    </w:p>
    <w:p w:rsidR="008473B0" w:rsidRPr="008473B0" w:rsidRDefault="008473B0" w:rsidP="008473B0">
      <w:pPr>
        <w:pStyle w:val="BodyText"/>
        <w:spacing w:before="0" w:line="276" w:lineRule="auto"/>
        <w:ind w:right="1165"/>
        <w:rPr>
          <w:rFonts w:ascii="Tahoma" w:hAnsi="Tahoma" w:cs="Tahoma"/>
          <w:sz w:val="24"/>
          <w:szCs w:val="24"/>
        </w:rPr>
      </w:pPr>
      <w:r w:rsidRPr="008473B0">
        <w:rPr>
          <w:rFonts w:ascii="Tahoma" w:hAnsi="Tahoma" w:cs="Tahoma"/>
          <w:sz w:val="24"/>
          <w:szCs w:val="24"/>
        </w:rPr>
        <w:t>NYCC Guidance for Safer Working Practice for those working with Children in Education and Early Years Settings (Staff Behaviour Policy) September 2014</w:t>
      </w:r>
    </w:p>
    <w:p w:rsidR="008473B0" w:rsidRDefault="008473B0">
      <w:pPr>
        <w:pStyle w:val="BodyText"/>
        <w:spacing w:before="5" w:line="276" w:lineRule="auto"/>
        <w:ind w:right="1360"/>
        <w:rPr>
          <w:rFonts w:ascii="Tahoma" w:hAnsi="Tahoma" w:cs="Tahoma"/>
          <w:sz w:val="24"/>
          <w:szCs w:val="24"/>
        </w:rPr>
      </w:pPr>
    </w:p>
    <w:p w:rsidR="00EC4F54" w:rsidRPr="00AD4762" w:rsidRDefault="00181CE0">
      <w:pPr>
        <w:pStyle w:val="BodyText"/>
        <w:spacing w:before="5" w:line="276" w:lineRule="auto"/>
        <w:ind w:right="1360"/>
        <w:rPr>
          <w:rFonts w:ascii="Tahoma" w:hAnsi="Tahoma" w:cs="Tahoma"/>
          <w:sz w:val="24"/>
          <w:szCs w:val="24"/>
        </w:rPr>
      </w:pPr>
      <w:r w:rsidRPr="00AD4762">
        <w:rPr>
          <w:rFonts w:ascii="Tahoma" w:hAnsi="Tahoma" w:cs="Tahoma"/>
          <w:sz w:val="24"/>
          <w:szCs w:val="24"/>
        </w:rPr>
        <w:t>The Governing Body considers equality issues in all areas of strategic planning, monitoring and evaluation. We also make an effort to recruit governors and staff who reflect the diversity of the school.</w:t>
      </w:r>
    </w:p>
    <w:p w:rsidR="00EC4F54" w:rsidRDefault="00EC4F54">
      <w:pPr>
        <w:spacing w:line="276" w:lineRule="auto"/>
        <w:rPr>
          <w:rFonts w:ascii="Tahoma" w:hAnsi="Tahoma" w:cs="Tahoma"/>
          <w:sz w:val="24"/>
          <w:szCs w:val="24"/>
        </w:rPr>
      </w:pPr>
    </w:p>
    <w:p w:rsidR="00EC4F54" w:rsidRPr="00AD4762" w:rsidRDefault="00181CE0" w:rsidP="008473B0">
      <w:pPr>
        <w:pStyle w:val="BodyText"/>
        <w:spacing w:before="59" w:line="276" w:lineRule="auto"/>
        <w:ind w:left="0" w:right="1544"/>
        <w:rPr>
          <w:rFonts w:ascii="Tahoma" w:hAnsi="Tahoma" w:cs="Tahoma"/>
          <w:sz w:val="24"/>
          <w:szCs w:val="24"/>
        </w:rPr>
      </w:pPr>
      <w:r w:rsidRPr="00AD4762">
        <w:rPr>
          <w:rFonts w:ascii="Tahoma" w:hAnsi="Tahoma" w:cs="Tahoma"/>
          <w:sz w:val="24"/>
          <w:szCs w:val="24"/>
        </w:rPr>
        <w:t>We consider the equality implications when we develop, adapt and review any policy or procedure and whenever we make significant decisions about the day-to-day life of the school. These are impact assessments. We involve those who are affected by a policy or activity in the design of new policies, and in the review of existing ones.</w:t>
      </w:r>
    </w:p>
    <w:p w:rsidR="008473B0" w:rsidRDefault="00181CE0" w:rsidP="008473B0">
      <w:pPr>
        <w:pStyle w:val="BodyText"/>
        <w:spacing w:line="276" w:lineRule="auto"/>
        <w:ind w:left="0" w:right="1323"/>
        <w:rPr>
          <w:rFonts w:ascii="Tahoma" w:hAnsi="Tahoma" w:cs="Tahoma"/>
          <w:sz w:val="24"/>
          <w:szCs w:val="24"/>
        </w:rPr>
      </w:pPr>
      <w:r w:rsidRPr="00AD4762">
        <w:rPr>
          <w:rFonts w:ascii="Tahoma" w:hAnsi="Tahoma" w:cs="Tahoma"/>
          <w:sz w:val="24"/>
          <w:szCs w:val="24"/>
        </w:rPr>
        <w:t xml:space="preserve">We collect data and monitor progress and outcomes of different groups of learners and use this data to support school improvement and take action to close any gaps. We regularly carry out </w:t>
      </w:r>
      <w:r w:rsidRPr="00547D7F">
        <w:rPr>
          <w:rFonts w:ascii="Tahoma" w:hAnsi="Tahoma" w:cs="Tahoma"/>
          <w:sz w:val="24"/>
          <w:szCs w:val="24"/>
        </w:rPr>
        <w:t>Equality Data Analyses</w:t>
      </w:r>
      <w:r w:rsidRPr="00AD4762">
        <w:rPr>
          <w:rFonts w:ascii="Tahoma" w:hAnsi="Tahoma" w:cs="Tahoma"/>
          <w:sz w:val="24"/>
          <w:szCs w:val="24"/>
        </w:rPr>
        <w:t xml:space="preserve"> and act promptly to address any areas of concern that we find.  We also report this data to the local authority when required to do so.</w:t>
      </w:r>
    </w:p>
    <w:p w:rsidR="00EC4F54" w:rsidRPr="00AD4762" w:rsidRDefault="00181CE0" w:rsidP="008473B0">
      <w:pPr>
        <w:pStyle w:val="BodyText"/>
        <w:spacing w:line="276" w:lineRule="auto"/>
        <w:ind w:left="0" w:right="1323"/>
        <w:rPr>
          <w:rFonts w:ascii="Tahoma" w:hAnsi="Tahoma" w:cs="Tahoma"/>
          <w:sz w:val="24"/>
          <w:szCs w:val="24"/>
        </w:rPr>
      </w:pPr>
      <w:r w:rsidRPr="00547D7F">
        <w:rPr>
          <w:rFonts w:ascii="Tahoma" w:hAnsi="Tahoma" w:cs="Tahoma"/>
          <w:sz w:val="24"/>
          <w:szCs w:val="24"/>
        </w:rPr>
        <w:t>We maintain records of all aspects of equalities training</w:t>
      </w:r>
      <w:r w:rsidRPr="00AD4762">
        <w:rPr>
          <w:rFonts w:ascii="Tahoma" w:hAnsi="Tahoma" w:cs="Tahoma"/>
          <w:sz w:val="24"/>
          <w:szCs w:val="24"/>
        </w:rPr>
        <w:t>. We have a programme of induction to ensure we meet the school's changing needs and to reflect our changing population.</w:t>
      </w:r>
    </w:p>
    <w:p w:rsidR="00EC4F54" w:rsidRPr="00AD4762" w:rsidRDefault="00EC4F54">
      <w:pPr>
        <w:pStyle w:val="BodyText"/>
        <w:spacing w:before="8"/>
        <w:ind w:left="0"/>
        <w:rPr>
          <w:rFonts w:ascii="Tahoma" w:hAnsi="Tahoma" w:cs="Tahoma"/>
          <w:sz w:val="24"/>
          <w:szCs w:val="24"/>
        </w:rPr>
      </w:pPr>
    </w:p>
    <w:p w:rsidR="00EC4F54" w:rsidRPr="00AD4762" w:rsidRDefault="00181CE0" w:rsidP="008473B0">
      <w:pPr>
        <w:spacing w:line="278" w:lineRule="auto"/>
        <w:ind w:right="1826"/>
        <w:rPr>
          <w:rFonts w:ascii="Tahoma" w:hAnsi="Tahoma" w:cs="Tahoma"/>
          <w:sz w:val="24"/>
          <w:szCs w:val="24"/>
        </w:rPr>
      </w:pPr>
      <w:r w:rsidRPr="00AD4762">
        <w:rPr>
          <w:rFonts w:ascii="Tahoma" w:hAnsi="Tahoma" w:cs="Tahoma"/>
          <w:b/>
          <w:sz w:val="24"/>
          <w:szCs w:val="24"/>
        </w:rPr>
        <w:t xml:space="preserve">Special Educational Needs and Disability </w:t>
      </w:r>
      <w:r w:rsidRPr="00AD4762">
        <w:rPr>
          <w:rFonts w:ascii="Tahoma" w:hAnsi="Tahoma" w:cs="Tahoma"/>
          <w:sz w:val="24"/>
          <w:szCs w:val="24"/>
        </w:rPr>
        <w:t>(see also Special Educational Needs and Disability Policy)</w:t>
      </w:r>
    </w:p>
    <w:p w:rsidR="00EC4F54" w:rsidRPr="00AD4762" w:rsidRDefault="00181CE0" w:rsidP="008473B0">
      <w:pPr>
        <w:pStyle w:val="BodyText"/>
        <w:spacing w:line="276" w:lineRule="auto"/>
        <w:ind w:left="0" w:right="1239"/>
        <w:rPr>
          <w:rFonts w:ascii="Tahoma" w:hAnsi="Tahoma" w:cs="Tahoma"/>
          <w:sz w:val="24"/>
          <w:szCs w:val="24"/>
        </w:rPr>
      </w:pPr>
      <w:r w:rsidRPr="00AD4762">
        <w:rPr>
          <w:rFonts w:ascii="Tahoma" w:hAnsi="Tahoma" w:cs="Tahoma"/>
          <w:sz w:val="24"/>
          <w:szCs w:val="24"/>
        </w:rPr>
        <w:t>All our learners have special educational needs and we aim to meet their needs in all aspects of provision. Our SEND Policy sets out how we do this and is in line with the recommendations in, the SEN Code of Practice (2014). (See SEND Policy). Regular reports are made to the Governing Body, which has specific legal duties towards learners with special educational needs.</w:t>
      </w:r>
    </w:p>
    <w:p w:rsidR="00EC4F54" w:rsidRPr="00AD4762" w:rsidRDefault="00181CE0">
      <w:pPr>
        <w:pStyle w:val="BodyText"/>
        <w:spacing w:line="276" w:lineRule="auto"/>
        <w:ind w:right="1165"/>
        <w:rPr>
          <w:rFonts w:ascii="Tahoma" w:hAnsi="Tahoma" w:cs="Tahoma"/>
          <w:sz w:val="24"/>
          <w:szCs w:val="24"/>
        </w:rPr>
      </w:pPr>
      <w:r w:rsidRPr="00AD4762">
        <w:rPr>
          <w:rFonts w:ascii="Tahoma" w:hAnsi="Tahoma" w:cs="Tahoma"/>
          <w:sz w:val="24"/>
          <w:szCs w:val="24"/>
        </w:rPr>
        <w:t xml:space="preserve">The definition of disability is "a mental or physical impairment which has a substantial and adverse long-term effect on a person's ability to carry out normal day </w:t>
      </w:r>
      <w:r w:rsidRPr="00AD4762">
        <w:rPr>
          <w:rFonts w:ascii="Tahoma" w:hAnsi="Tahoma" w:cs="Tahoma"/>
          <w:sz w:val="24"/>
          <w:szCs w:val="24"/>
        </w:rPr>
        <w:lastRenderedPageBreak/>
        <w:t xml:space="preserve">to day activities" (Disability Discrimination Act, 1995). This includes those with learning difficulties; those with mental illness, such as depression; those who have a physical or sensory impairment, such as cerebral palsy or deafness, which impedes their ability to carry out normal day to day activities; people with disfigurements; and those with progressive conditions, such as cancer. This means that the legal definition applies to and protects all our learners and a number of </w:t>
      </w:r>
      <w:r w:rsidR="008473B0">
        <w:rPr>
          <w:rFonts w:ascii="Tahoma" w:hAnsi="Tahoma" w:cs="Tahoma"/>
          <w:sz w:val="24"/>
          <w:szCs w:val="24"/>
        </w:rPr>
        <w:t>staff, governors, family members</w:t>
      </w:r>
      <w:r w:rsidRPr="00AD4762">
        <w:rPr>
          <w:rFonts w:ascii="Tahoma" w:hAnsi="Tahoma" w:cs="Tahoma"/>
          <w:sz w:val="24"/>
          <w:szCs w:val="24"/>
        </w:rPr>
        <w:t xml:space="preserve"> and visitors.</w:t>
      </w:r>
    </w:p>
    <w:p w:rsidR="00EC4F54" w:rsidRPr="00AD4762" w:rsidRDefault="00EC4F54">
      <w:pPr>
        <w:pStyle w:val="BodyText"/>
        <w:spacing w:before="6"/>
        <w:ind w:left="0"/>
        <w:rPr>
          <w:rFonts w:ascii="Tahoma" w:hAnsi="Tahoma" w:cs="Tahoma"/>
          <w:sz w:val="24"/>
          <w:szCs w:val="24"/>
        </w:rPr>
      </w:pPr>
    </w:p>
    <w:p w:rsidR="00EC4F54" w:rsidRPr="00AD4762" w:rsidRDefault="00181CE0">
      <w:pPr>
        <w:pStyle w:val="BodyText"/>
        <w:spacing w:before="0" w:line="276" w:lineRule="auto"/>
        <w:ind w:right="1165"/>
        <w:rPr>
          <w:rFonts w:ascii="Tahoma" w:hAnsi="Tahoma" w:cs="Tahoma"/>
          <w:sz w:val="24"/>
          <w:szCs w:val="24"/>
        </w:rPr>
      </w:pPr>
      <w:r w:rsidRPr="00AD4762">
        <w:rPr>
          <w:rFonts w:ascii="Tahoma" w:hAnsi="Tahoma" w:cs="Tahoma"/>
          <w:sz w:val="24"/>
          <w:szCs w:val="24"/>
        </w:rPr>
        <w:t>We always make reasonable adjustments to meet the needs of our learners. We have an Accessibility Plan (SEN and Disability Act 2001) in place to:</w:t>
      </w:r>
    </w:p>
    <w:p w:rsidR="00EC4F54" w:rsidRPr="00AD4762" w:rsidRDefault="00181CE0">
      <w:pPr>
        <w:pStyle w:val="ListParagraph"/>
        <w:numPr>
          <w:ilvl w:val="0"/>
          <w:numId w:val="3"/>
        </w:numPr>
        <w:tabs>
          <w:tab w:val="left" w:pos="861"/>
        </w:tabs>
        <w:spacing w:before="120"/>
        <w:rPr>
          <w:rFonts w:ascii="Tahoma" w:hAnsi="Tahoma" w:cs="Tahoma"/>
          <w:sz w:val="24"/>
          <w:szCs w:val="24"/>
        </w:rPr>
      </w:pPr>
      <w:r w:rsidRPr="00AD4762">
        <w:rPr>
          <w:rFonts w:ascii="Tahoma" w:hAnsi="Tahoma" w:cs="Tahoma"/>
          <w:sz w:val="24"/>
          <w:szCs w:val="24"/>
        </w:rPr>
        <w:t>Improve access to the</w:t>
      </w:r>
      <w:r w:rsidRPr="00AD4762">
        <w:rPr>
          <w:rFonts w:ascii="Tahoma" w:hAnsi="Tahoma" w:cs="Tahoma"/>
          <w:spacing w:val="-9"/>
          <w:sz w:val="24"/>
          <w:szCs w:val="24"/>
        </w:rPr>
        <w:t xml:space="preserve"> </w:t>
      </w:r>
      <w:r w:rsidRPr="00AD4762">
        <w:rPr>
          <w:rFonts w:ascii="Tahoma" w:hAnsi="Tahoma" w:cs="Tahoma"/>
          <w:sz w:val="24"/>
          <w:szCs w:val="24"/>
        </w:rPr>
        <w:t>curriculum</w:t>
      </w:r>
    </w:p>
    <w:p w:rsidR="00EC4F54" w:rsidRPr="00AD4762" w:rsidRDefault="00181CE0">
      <w:pPr>
        <w:pStyle w:val="ListParagraph"/>
        <w:numPr>
          <w:ilvl w:val="0"/>
          <w:numId w:val="3"/>
        </w:numPr>
        <w:tabs>
          <w:tab w:val="left" w:pos="861"/>
        </w:tabs>
        <w:spacing w:before="37"/>
        <w:rPr>
          <w:rFonts w:ascii="Tahoma" w:hAnsi="Tahoma" w:cs="Tahoma"/>
          <w:sz w:val="24"/>
          <w:szCs w:val="24"/>
        </w:rPr>
      </w:pPr>
      <w:r w:rsidRPr="00AD4762">
        <w:rPr>
          <w:rFonts w:ascii="Tahoma" w:hAnsi="Tahoma" w:cs="Tahoma"/>
          <w:sz w:val="24"/>
          <w:szCs w:val="24"/>
        </w:rPr>
        <w:t>Improve access to the physical school</w:t>
      </w:r>
      <w:r w:rsidRPr="00AD4762">
        <w:rPr>
          <w:rFonts w:ascii="Tahoma" w:hAnsi="Tahoma" w:cs="Tahoma"/>
          <w:spacing w:val="-15"/>
          <w:sz w:val="24"/>
          <w:szCs w:val="24"/>
        </w:rPr>
        <w:t xml:space="preserve"> </w:t>
      </w:r>
      <w:r w:rsidRPr="00AD4762">
        <w:rPr>
          <w:rFonts w:ascii="Tahoma" w:hAnsi="Tahoma" w:cs="Tahoma"/>
          <w:sz w:val="24"/>
          <w:szCs w:val="24"/>
        </w:rPr>
        <w:t>environment</w:t>
      </w:r>
    </w:p>
    <w:p w:rsidR="00EC4F54" w:rsidRPr="00AD4762" w:rsidRDefault="00181CE0">
      <w:pPr>
        <w:pStyle w:val="ListParagraph"/>
        <w:numPr>
          <w:ilvl w:val="0"/>
          <w:numId w:val="3"/>
        </w:numPr>
        <w:tabs>
          <w:tab w:val="left" w:pos="861"/>
        </w:tabs>
        <w:spacing w:line="271" w:lineRule="auto"/>
        <w:ind w:right="1263"/>
        <w:rPr>
          <w:rFonts w:ascii="Tahoma" w:hAnsi="Tahoma" w:cs="Tahoma"/>
          <w:sz w:val="24"/>
          <w:szCs w:val="24"/>
        </w:rPr>
      </w:pPr>
      <w:r w:rsidRPr="00AD4762">
        <w:rPr>
          <w:rFonts w:ascii="Tahoma" w:hAnsi="Tahoma" w:cs="Tahoma"/>
          <w:sz w:val="24"/>
          <w:szCs w:val="24"/>
        </w:rPr>
        <w:t>Improve communication by providing information in a range of accessible formats for disabled</w:t>
      </w:r>
      <w:r w:rsidRPr="00AD4762">
        <w:rPr>
          <w:rFonts w:ascii="Tahoma" w:hAnsi="Tahoma" w:cs="Tahoma"/>
          <w:spacing w:val="-4"/>
          <w:sz w:val="24"/>
          <w:szCs w:val="24"/>
        </w:rPr>
        <w:t xml:space="preserve"> </w:t>
      </w:r>
      <w:r w:rsidRPr="00AD4762">
        <w:rPr>
          <w:rFonts w:ascii="Tahoma" w:hAnsi="Tahoma" w:cs="Tahoma"/>
          <w:sz w:val="24"/>
          <w:szCs w:val="24"/>
        </w:rPr>
        <w:t>learners</w:t>
      </w:r>
    </w:p>
    <w:p w:rsidR="00EC4F54" w:rsidRDefault="00181CE0">
      <w:pPr>
        <w:pStyle w:val="BodyText"/>
        <w:spacing w:before="128" w:line="276" w:lineRule="auto"/>
        <w:ind w:right="1312"/>
        <w:rPr>
          <w:rFonts w:ascii="Tahoma" w:hAnsi="Tahoma" w:cs="Tahoma"/>
          <w:sz w:val="24"/>
          <w:szCs w:val="24"/>
        </w:rPr>
      </w:pPr>
      <w:r w:rsidRPr="00AD4762">
        <w:rPr>
          <w:rFonts w:ascii="Tahoma" w:hAnsi="Tahoma" w:cs="Tahoma"/>
          <w:sz w:val="24"/>
          <w:szCs w:val="24"/>
        </w:rPr>
        <w:t>The Accessibility targets are incorporated into our Equality Objectives and Equality Action Plan. We set new targets as appropriate and at least every three years. The success of the SEND policy and Accessibility Plan is reported to the Governing Body, through newsletters, on the school website and at parents' meetings.</w:t>
      </w:r>
    </w:p>
    <w:p w:rsidR="00EC4F54" w:rsidRPr="008473B0" w:rsidRDefault="00181CE0">
      <w:pPr>
        <w:pStyle w:val="Heading1"/>
        <w:spacing w:before="120"/>
        <w:rPr>
          <w:rFonts w:ascii="Tahoma" w:hAnsi="Tahoma" w:cs="Tahoma"/>
          <w:b w:val="0"/>
          <w:sz w:val="24"/>
          <w:szCs w:val="24"/>
        </w:rPr>
      </w:pPr>
      <w:r w:rsidRPr="008473B0">
        <w:rPr>
          <w:rFonts w:ascii="Tahoma" w:hAnsi="Tahoma" w:cs="Tahoma"/>
          <w:b w:val="0"/>
          <w:sz w:val="24"/>
          <w:szCs w:val="24"/>
        </w:rPr>
        <w:t>We also take account of the SEN &amp; Disability Code of Practice 2015: 0-25 years.</w:t>
      </w:r>
    </w:p>
    <w:p w:rsidR="00EC4F54" w:rsidRPr="00AD4762" w:rsidRDefault="00181CE0">
      <w:pPr>
        <w:pStyle w:val="BodyText"/>
        <w:spacing w:before="160" w:line="276" w:lineRule="auto"/>
        <w:ind w:right="1189"/>
        <w:rPr>
          <w:rFonts w:ascii="Tahoma" w:hAnsi="Tahoma" w:cs="Tahoma"/>
          <w:sz w:val="24"/>
          <w:szCs w:val="24"/>
        </w:rPr>
      </w:pPr>
      <w:r w:rsidRPr="00AD4762">
        <w:rPr>
          <w:rFonts w:ascii="Tahoma" w:hAnsi="Tahoma" w:cs="Tahoma"/>
          <w:sz w:val="24"/>
          <w:szCs w:val="24"/>
        </w:rPr>
        <w:t>We ensure that children, young people and parents are actively involved in decision-making and that we provide them with the information, advice and support necessary to enable them to participate in discussions and decisions about their support</w:t>
      </w:r>
      <w:r w:rsidRPr="00547D7F">
        <w:rPr>
          <w:rFonts w:ascii="Tahoma" w:hAnsi="Tahoma" w:cs="Tahoma"/>
          <w:sz w:val="24"/>
          <w:szCs w:val="24"/>
        </w:rPr>
        <w:t>, in accessible forms</w:t>
      </w:r>
      <w:r w:rsidRPr="00AD4762">
        <w:rPr>
          <w:rFonts w:ascii="Tahoma" w:hAnsi="Tahoma" w:cs="Tahoma"/>
          <w:sz w:val="24"/>
          <w:szCs w:val="24"/>
        </w:rPr>
        <w:t xml:space="preserve">. (SEND </w:t>
      </w:r>
      <w:proofErr w:type="spellStart"/>
      <w:r w:rsidRPr="00AD4762">
        <w:rPr>
          <w:rFonts w:ascii="Tahoma" w:hAnsi="Tahoma" w:cs="Tahoma"/>
          <w:sz w:val="24"/>
          <w:szCs w:val="24"/>
        </w:rPr>
        <w:t>CoP</w:t>
      </w:r>
      <w:proofErr w:type="spellEnd"/>
      <w:r w:rsidRPr="00AD4762">
        <w:rPr>
          <w:rFonts w:ascii="Tahoma" w:hAnsi="Tahoma" w:cs="Tahoma"/>
          <w:sz w:val="24"/>
          <w:szCs w:val="24"/>
        </w:rPr>
        <w:t xml:space="preserve"> 2015, 1.9)</w:t>
      </w:r>
    </w:p>
    <w:p w:rsidR="00EC4F54" w:rsidRPr="00AD4762" w:rsidRDefault="00181CE0" w:rsidP="004158B7">
      <w:pPr>
        <w:pStyle w:val="BodyText"/>
        <w:spacing w:before="123" w:line="276" w:lineRule="auto"/>
        <w:ind w:right="1286"/>
        <w:rPr>
          <w:rFonts w:ascii="Tahoma" w:hAnsi="Tahoma" w:cs="Tahoma"/>
          <w:sz w:val="24"/>
          <w:szCs w:val="24"/>
        </w:rPr>
      </w:pPr>
      <w:r w:rsidRPr="00AD4762">
        <w:rPr>
          <w:rFonts w:ascii="Tahoma" w:hAnsi="Tahoma" w:cs="Tahoma"/>
          <w:sz w:val="24"/>
          <w:szCs w:val="24"/>
        </w:rPr>
        <w:t xml:space="preserve">We believe that special educational provision is underpinned by high quality teaching and is compromised by anything less. (SEND </w:t>
      </w:r>
      <w:proofErr w:type="spellStart"/>
      <w:r w:rsidRPr="00AD4762">
        <w:rPr>
          <w:rFonts w:ascii="Tahoma" w:hAnsi="Tahoma" w:cs="Tahoma"/>
          <w:sz w:val="24"/>
          <w:szCs w:val="24"/>
        </w:rPr>
        <w:t>CoP</w:t>
      </w:r>
      <w:proofErr w:type="spellEnd"/>
      <w:r w:rsidRPr="00AD4762">
        <w:rPr>
          <w:rFonts w:ascii="Tahoma" w:hAnsi="Tahoma" w:cs="Tahoma"/>
          <w:sz w:val="24"/>
          <w:szCs w:val="24"/>
        </w:rPr>
        <w:t xml:space="preserve"> 2015, 1.24). We recognise that all children and</w:t>
      </w:r>
      <w:r w:rsidR="004158B7">
        <w:rPr>
          <w:rFonts w:ascii="Tahoma" w:hAnsi="Tahoma" w:cs="Tahoma"/>
          <w:sz w:val="24"/>
          <w:szCs w:val="24"/>
        </w:rPr>
        <w:t xml:space="preserve"> </w:t>
      </w:r>
      <w:r w:rsidRPr="00AD4762">
        <w:rPr>
          <w:rFonts w:ascii="Tahoma" w:hAnsi="Tahoma" w:cs="Tahoma"/>
          <w:sz w:val="24"/>
          <w:szCs w:val="24"/>
        </w:rPr>
        <w:t xml:space="preserve">young people are entitled to an appropriate </w:t>
      </w:r>
      <w:r w:rsidR="004B0C05" w:rsidRPr="00AD4762">
        <w:rPr>
          <w:rFonts w:ascii="Tahoma" w:hAnsi="Tahoma" w:cs="Tahoma"/>
          <w:sz w:val="24"/>
          <w:szCs w:val="24"/>
        </w:rPr>
        <w:t>education that</w:t>
      </w:r>
      <w:r w:rsidR="004158B7">
        <w:rPr>
          <w:rFonts w:ascii="Tahoma" w:hAnsi="Tahoma" w:cs="Tahoma"/>
          <w:sz w:val="24"/>
          <w:szCs w:val="24"/>
        </w:rPr>
        <w:t xml:space="preserve"> is </w:t>
      </w:r>
      <w:r w:rsidRPr="00AD4762">
        <w:rPr>
          <w:rFonts w:ascii="Tahoma" w:hAnsi="Tahoma" w:cs="Tahoma"/>
          <w:sz w:val="24"/>
          <w:szCs w:val="24"/>
        </w:rPr>
        <w:t xml:space="preserve">appropriate to their needs, </w:t>
      </w:r>
      <w:r w:rsidR="004158B7">
        <w:rPr>
          <w:rFonts w:ascii="Tahoma" w:hAnsi="Tahoma" w:cs="Tahoma"/>
          <w:sz w:val="24"/>
          <w:szCs w:val="24"/>
        </w:rPr>
        <w:t xml:space="preserve">that </w:t>
      </w:r>
      <w:r w:rsidRPr="00AD4762">
        <w:rPr>
          <w:rFonts w:ascii="Tahoma" w:hAnsi="Tahoma" w:cs="Tahoma"/>
          <w:sz w:val="24"/>
          <w:szCs w:val="24"/>
        </w:rPr>
        <w:t xml:space="preserve">promotes high standards and the fulfilment of potential, </w:t>
      </w:r>
      <w:r w:rsidR="004158B7">
        <w:rPr>
          <w:rFonts w:ascii="Tahoma" w:hAnsi="Tahoma" w:cs="Tahoma"/>
          <w:sz w:val="24"/>
          <w:szCs w:val="24"/>
        </w:rPr>
        <w:t xml:space="preserve">which will </w:t>
      </w:r>
      <w:r w:rsidRPr="00AD4762">
        <w:rPr>
          <w:rFonts w:ascii="Tahoma" w:hAnsi="Tahoma" w:cs="Tahoma"/>
          <w:sz w:val="24"/>
          <w:szCs w:val="24"/>
        </w:rPr>
        <w:t>to enable them to:</w:t>
      </w:r>
    </w:p>
    <w:p w:rsidR="00EC4F54" w:rsidRPr="00AD4762" w:rsidRDefault="00181CE0">
      <w:pPr>
        <w:pStyle w:val="ListParagraph"/>
        <w:numPr>
          <w:ilvl w:val="0"/>
          <w:numId w:val="2"/>
        </w:numPr>
        <w:tabs>
          <w:tab w:val="left" w:pos="280"/>
        </w:tabs>
        <w:spacing w:before="120"/>
        <w:rPr>
          <w:rFonts w:ascii="Tahoma" w:hAnsi="Tahoma" w:cs="Tahoma"/>
          <w:sz w:val="24"/>
          <w:szCs w:val="24"/>
        </w:rPr>
      </w:pPr>
      <w:r w:rsidRPr="00AD4762">
        <w:rPr>
          <w:rFonts w:ascii="Tahoma" w:hAnsi="Tahoma" w:cs="Tahoma"/>
          <w:sz w:val="24"/>
          <w:szCs w:val="24"/>
        </w:rPr>
        <w:t>achieve their</w:t>
      </w:r>
      <w:r w:rsidRPr="00AD4762">
        <w:rPr>
          <w:rFonts w:ascii="Tahoma" w:hAnsi="Tahoma" w:cs="Tahoma"/>
          <w:spacing w:val="-5"/>
          <w:sz w:val="24"/>
          <w:szCs w:val="24"/>
        </w:rPr>
        <w:t xml:space="preserve"> </w:t>
      </w:r>
      <w:r w:rsidRPr="00AD4762">
        <w:rPr>
          <w:rFonts w:ascii="Tahoma" w:hAnsi="Tahoma" w:cs="Tahoma"/>
          <w:sz w:val="24"/>
          <w:szCs w:val="24"/>
        </w:rPr>
        <w:t>best</w:t>
      </w:r>
    </w:p>
    <w:p w:rsidR="00EC4F54" w:rsidRPr="00AD4762" w:rsidRDefault="00181CE0">
      <w:pPr>
        <w:pStyle w:val="ListParagraph"/>
        <w:numPr>
          <w:ilvl w:val="0"/>
          <w:numId w:val="2"/>
        </w:numPr>
        <w:tabs>
          <w:tab w:val="left" w:pos="280"/>
        </w:tabs>
        <w:spacing w:before="160"/>
        <w:rPr>
          <w:rFonts w:ascii="Tahoma" w:hAnsi="Tahoma" w:cs="Tahoma"/>
          <w:sz w:val="24"/>
          <w:szCs w:val="24"/>
        </w:rPr>
      </w:pPr>
      <w:r w:rsidRPr="00AD4762">
        <w:rPr>
          <w:rFonts w:ascii="Tahoma" w:hAnsi="Tahoma" w:cs="Tahoma"/>
          <w:sz w:val="24"/>
          <w:szCs w:val="24"/>
        </w:rPr>
        <w:t>become confident individuals living fulfilling lives,</w:t>
      </w:r>
      <w:r w:rsidRPr="00AD4762">
        <w:rPr>
          <w:rFonts w:ascii="Tahoma" w:hAnsi="Tahoma" w:cs="Tahoma"/>
          <w:spacing w:val="-20"/>
          <w:sz w:val="24"/>
          <w:szCs w:val="24"/>
        </w:rPr>
        <w:t xml:space="preserve"> </w:t>
      </w:r>
      <w:r w:rsidRPr="00AD4762">
        <w:rPr>
          <w:rFonts w:ascii="Tahoma" w:hAnsi="Tahoma" w:cs="Tahoma"/>
          <w:sz w:val="24"/>
          <w:szCs w:val="24"/>
        </w:rPr>
        <w:t>and</w:t>
      </w:r>
    </w:p>
    <w:p w:rsidR="00EC4F54" w:rsidRPr="00AD4762" w:rsidRDefault="00181CE0">
      <w:pPr>
        <w:pStyle w:val="ListParagraph"/>
        <w:numPr>
          <w:ilvl w:val="0"/>
          <w:numId w:val="2"/>
        </w:numPr>
        <w:tabs>
          <w:tab w:val="left" w:pos="280"/>
        </w:tabs>
        <w:spacing w:before="157"/>
        <w:rPr>
          <w:rFonts w:ascii="Tahoma" w:hAnsi="Tahoma" w:cs="Tahoma"/>
          <w:sz w:val="24"/>
          <w:szCs w:val="24"/>
        </w:rPr>
      </w:pPr>
      <w:r w:rsidRPr="00AD4762">
        <w:rPr>
          <w:rFonts w:ascii="Tahoma" w:hAnsi="Tahoma" w:cs="Tahoma"/>
          <w:sz w:val="24"/>
          <w:szCs w:val="24"/>
        </w:rPr>
        <w:t xml:space="preserve">make a successful transition into adulthood (SEND </w:t>
      </w:r>
      <w:proofErr w:type="spellStart"/>
      <w:r w:rsidRPr="00AD4762">
        <w:rPr>
          <w:rFonts w:ascii="Tahoma" w:hAnsi="Tahoma" w:cs="Tahoma"/>
          <w:sz w:val="24"/>
          <w:szCs w:val="24"/>
        </w:rPr>
        <w:t>CoP</w:t>
      </w:r>
      <w:proofErr w:type="spellEnd"/>
      <w:r w:rsidRPr="00AD4762">
        <w:rPr>
          <w:rFonts w:ascii="Tahoma" w:hAnsi="Tahoma" w:cs="Tahoma"/>
          <w:sz w:val="24"/>
          <w:szCs w:val="24"/>
        </w:rPr>
        <w:t xml:space="preserve"> 2015,</w:t>
      </w:r>
      <w:r w:rsidRPr="00AD4762">
        <w:rPr>
          <w:rFonts w:ascii="Tahoma" w:hAnsi="Tahoma" w:cs="Tahoma"/>
          <w:spacing w:val="-19"/>
          <w:sz w:val="24"/>
          <w:szCs w:val="24"/>
        </w:rPr>
        <w:t xml:space="preserve"> </w:t>
      </w:r>
      <w:r w:rsidRPr="00AD4762">
        <w:rPr>
          <w:rFonts w:ascii="Tahoma" w:hAnsi="Tahoma" w:cs="Tahoma"/>
          <w:sz w:val="24"/>
          <w:szCs w:val="24"/>
        </w:rPr>
        <w:t>6.1)</w:t>
      </w:r>
    </w:p>
    <w:p w:rsidR="00EC4F54" w:rsidRPr="00AD4762" w:rsidRDefault="00181CE0">
      <w:pPr>
        <w:pStyle w:val="BodyText"/>
        <w:spacing w:before="157" w:line="276" w:lineRule="auto"/>
        <w:ind w:right="1410"/>
        <w:rPr>
          <w:rFonts w:ascii="Tahoma" w:hAnsi="Tahoma" w:cs="Tahoma"/>
          <w:sz w:val="24"/>
          <w:szCs w:val="24"/>
        </w:rPr>
      </w:pPr>
      <w:r w:rsidRPr="00AD4762">
        <w:rPr>
          <w:rFonts w:ascii="Tahoma" w:hAnsi="Tahoma" w:cs="Tahoma"/>
          <w:sz w:val="24"/>
          <w:szCs w:val="24"/>
        </w:rPr>
        <w:t xml:space="preserve">We have high expectations for every pupil, whatever their prior attainment. Teachers use appropriate assessment to set targets which are deliberately ambitious. (SEND </w:t>
      </w:r>
      <w:proofErr w:type="spellStart"/>
      <w:r w:rsidRPr="00AD4762">
        <w:rPr>
          <w:rFonts w:ascii="Tahoma" w:hAnsi="Tahoma" w:cs="Tahoma"/>
          <w:sz w:val="24"/>
          <w:szCs w:val="24"/>
        </w:rPr>
        <w:t>CoP</w:t>
      </w:r>
      <w:proofErr w:type="spellEnd"/>
      <w:r w:rsidRPr="00AD4762">
        <w:rPr>
          <w:rFonts w:ascii="Tahoma" w:hAnsi="Tahoma" w:cs="Tahoma"/>
          <w:sz w:val="24"/>
          <w:szCs w:val="24"/>
        </w:rPr>
        <w:t xml:space="preserve"> 2015, 6.12)</w:t>
      </w:r>
    </w:p>
    <w:p w:rsidR="00EC4F54" w:rsidRPr="00AD4762" w:rsidRDefault="00181CE0">
      <w:pPr>
        <w:pStyle w:val="BodyText"/>
        <w:spacing w:line="276" w:lineRule="auto"/>
        <w:ind w:right="1408"/>
        <w:rPr>
          <w:rFonts w:ascii="Tahoma" w:hAnsi="Tahoma" w:cs="Tahoma"/>
          <w:sz w:val="24"/>
          <w:szCs w:val="24"/>
        </w:rPr>
      </w:pPr>
      <w:r w:rsidRPr="00AD4762">
        <w:rPr>
          <w:rFonts w:ascii="Tahoma" w:hAnsi="Tahoma" w:cs="Tahoma"/>
          <w:sz w:val="24"/>
          <w:szCs w:val="24"/>
        </w:rPr>
        <w:t xml:space="preserve">All teachers and support staff who work with the learners are made aware of each individual’s needs, the outcomes sought, the support provided and any teaching strategies or approaches that are required. This is also recorded on the school’s information system. (SEND </w:t>
      </w:r>
      <w:proofErr w:type="spellStart"/>
      <w:r w:rsidRPr="00AD4762">
        <w:rPr>
          <w:rFonts w:ascii="Tahoma" w:hAnsi="Tahoma" w:cs="Tahoma"/>
          <w:sz w:val="24"/>
          <w:szCs w:val="24"/>
        </w:rPr>
        <w:t>CoP</w:t>
      </w:r>
      <w:proofErr w:type="spellEnd"/>
      <w:r w:rsidRPr="00AD4762">
        <w:rPr>
          <w:rFonts w:ascii="Tahoma" w:hAnsi="Tahoma" w:cs="Tahoma"/>
          <w:sz w:val="24"/>
          <w:szCs w:val="24"/>
        </w:rPr>
        <w:t xml:space="preserve"> 2015, 6.49)</w:t>
      </w:r>
    </w:p>
    <w:p w:rsidR="00EC4F54" w:rsidRPr="00AD4762" w:rsidRDefault="00EC4F54">
      <w:pPr>
        <w:pStyle w:val="BodyText"/>
        <w:spacing w:before="0"/>
        <w:ind w:left="0"/>
        <w:rPr>
          <w:rFonts w:ascii="Tahoma" w:hAnsi="Tahoma" w:cs="Tahoma"/>
          <w:sz w:val="24"/>
          <w:szCs w:val="24"/>
        </w:rPr>
      </w:pPr>
    </w:p>
    <w:p w:rsidR="00EC4F54" w:rsidRPr="00AD4762" w:rsidRDefault="00EC4F54">
      <w:pPr>
        <w:pStyle w:val="BodyText"/>
        <w:spacing w:before="2"/>
        <w:ind w:left="0"/>
        <w:rPr>
          <w:rFonts w:ascii="Tahoma" w:hAnsi="Tahoma" w:cs="Tahoma"/>
          <w:sz w:val="24"/>
          <w:szCs w:val="24"/>
        </w:rPr>
      </w:pPr>
    </w:p>
    <w:p w:rsidR="00EC4F54" w:rsidRPr="004158B7" w:rsidRDefault="00181CE0">
      <w:pPr>
        <w:pStyle w:val="Heading1"/>
        <w:rPr>
          <w:rFonts w:ascii="Tahoma" w:hAnsi="Tahoma" w:cs="Tahoma"/>
          <w:b w:val="0"/>
          <w:sz w:val="24"/>
          <w:szCs w:val="24"/>
        </w:rPr>
      </w:pPr>
      <w:r w:rsidRPr="004158B7">
        <w:rPr>
          <w:rFonts w:ascii="Tahoma" w:hAnsi="Tahoma" w:cs="Tahoma"/>
          <w:b w:val="0"/>
          <w:sz w:val="24"/>
          <w:szCs w:val="24"/>
        </w:rPr>
        <w:t>Examples of what we do to eliminate discrimination, harassment and victimisation</w:t>
      </w:r>
    </w:p>
    <w:p w:rsidR="00EC4F54" w:rsidRPr="00AD4762" w:rsidRDefault="00181CE0">
      <w:pPr>
        <w:pStyle w:val="BodyText"/>
        <w:spacing w:before="160" w:line="276" w:lineRule="auto"/>
        <w:ind w:right="1176"/>
        <w:rPr>
          <w:rFonts w:ascii="Tahoma" w:hAnsi="Tahoma" w:cs="Tahoma"/>
          <w:sz w:val="24"/>
          <w:szCs w:val="24"/>
        </w:rPr>
      </w:pPr>
      <w:r w:rsidRPr="00AD4762">
        <w:rPr>
          <w:rFonts w:ascii="Tahoma" w:hAnsi="Tahoma" w:cs="Tahoma"/>
          <w:sz w:val="24"/>
          <w:szCs w:val="24"/>
        </w:rPr>
        <w:t>We do not tolerate any form of discrimination, harassment, victimisation or bullying. Staff are trained to know how prejudice-related incidents should be identified, assessed, recorded and dealt with. We have agreed how teachers should respond to any learner who uses racist, sexist or other abusive language.</w:t>
      </w:r>
    </w:p>
    <w:p w:rsidR="00EC4F54" w:rsidRPr="00AD4762" w:rsidRDefault="00181CE0">
      <w:pPr>
        <w:pStyle w:val="BodyText"/>
        <w:spacing w:line="276" w:lineRule="auto"/>
        <w:ind w:right="1176"/>
        <w:rPr>
          <w:rFonts w:ascii="Tahoma" w:hAnsi="Tahoma" w:cs="Tahoma"/>
          <w:sz w:val="24"/>
          <w:szCs w:val="24"/>
        </w:rPr>
      </w:pPr>
      <w:r w:rsidRPr="00AD4762">
        <w:rPr>
          <w:rFonts w:ascii="Tahoma" w:hAnsi="Tahoma" w:cs="Tahoma"/>
          <w:sz w:val="24"/>
          <w:szCs w:val="24"/>
        </w:rPr>
        <w:t>We keep a record of different equality-related incidents and report to governors on these and how we have dealt with them. We review this data termly and take action to reduce such incidents.</w:t>
      </w:r>
    </w:p>
    <w:p w:rsidR="00EC4F54" w:rsidRPr="00AD4762" w:rsidRDefault="00181CE0">
      <w:pPr>
        <w:pStyle w:val="BodyText"/>
        <w:spacing w:before="123" w:line="276" w:lineRule="auto"/>
        <w:ind w:right="1532"/>
        <w:rPr>
          <w:rFonts w:ascii="Tahoma" w:hAnsi="Tahoma" w:cs="Tahoma"/>
          <w:sz w:val="24"/>
          <w:szCs w:val="24"/>
        </w:rPr>
      </w:pPr>
      <w:r w:rsidRPr="00AD4762">
        <w:rPr>
          <w:rFonts w:ascii="Tahoma" w:hAnsi="Tahoma" w:cs="Tahoma"/>
          <w:sz w:val="24"/>
          <w:szCs w:val="24"/>
        </w:rPr>
        <w:t xml:space="preserve">If any </w:t>
      </w:r>
      <w:r w:rsidR="004158B7" w:rsidRPr="00AD4762">
        <w:rPr>
          <w:rFonts w:ascii="Tahoma" w:hAnsi="Tahoma" w:cs="Tahoma"/>
          <w:sz w:val="24"/>
          <w:szCs w:val="24"/>
        </w:rPr>
        <w:t>asp</w:t>
      </w:r>
      <w:r w:rsidR="004158B7">
        <w:rPr>
          <w:rFonts w:ascii="Tahoma" w:hAnsi="Tahoma" w:cs="Tahoma"/>
          <w:sz w:val="24"/>
          <w:szCs w:val="24"/>
        </w:rPr>
        <w:t>ect of our Equality Policy or related policies is</w:t>
      </w:r>
      <w:r w:rsidRPr="00AD4762">
        <w:rPr>
          <w:rFonts w:ascii="Tahoma" w:hAnsi="Tahoma" w:cs="Tahoma"/>
          <w:sz w:val="24"/>
          <w:szCs w:val="24"/>
        </w:rPr>
        <w:t xml:space="preserve"> ignored by adults or children in our school community, we take action, first by talking to those involved and attempting to resolve any issues or concerns. Should further action be necessary, our policies on safeguarding, behaviour, discipline and complain</w:t>
      </w:r>
      <w:r w:rsidR="004158B7">
        <w:rPr>
          <w:rFonts w:ascii="Tahoma" w:hAnsi="Tahoma" w:cs="Tahoma"/>
          <w:sz w:val="24"/>
          <w:szCs w:val="24"/>
        </w:rPr>
        <w:t xml:space="preserve">ts and our </w:t>
      </w:r>
      <w:r w:rsidR="004158B7" w:rsidRPr="008473B0">
        <w:rPr>
          <w:rFonts w:ascii="Tahoma" w:hAnsi="Tahoma" w:cs="Tahoma"/>
          <w:sz w:val="24"/>
          <w:szCs w:val="24"/>
        </w:rPr>
        <w:t>NYCC Guidance for Safer Working Practice</w:t>
      </w:r>
      <w:r w:rsidRPr="00AD4762">
        <w:rPr>
          <w:rFonts w:ascii="Tahoma" w:hAnsi="Tahoma" w:cs="Tahoma"/>
          <w:sz w:val="24"/>
          <w:szCs w:val="24"/>
        </w:rPr>
        <w:t xml:space="preserve"> set out how we will deal with what has </w:t>
      </w:r>
      <w:proofErr w:type="gramStart"/>
      <w:r w:rsidRPr="00AD4762">
        <w:rPr>
          <w:rFonts w:ascii="Tahoma" w:hAnsi="Tahoma" w:cs="Tahoma"/>
          <w:sz w:val="24"/>
          <w:szCs w:val="24"/>
        </w:rPr>
        <w:t>occurred.</w:t>
      </w:r>
      <w:proofErr w:type="gramEnd"/>
      <w:r w:rsidRPr="00AD4762">
        <w:rPr>
          <w:rFonts w:ascii="Tahoma" w:hAnsi="Tahoma" w:cs="Tahoma"/>
          <w:sz w:val="24"/>
          <w:szCs w:val="24"/>
        </w:rPr>
        <w:t xml:space="preserve"> We send appro</w:t>
      </w:r>
      <w:r w:rsidR="004158B7">
        <w:rPr>
          <w:rFonts w:ascii="Tahoma" w:hAnsi="Tahoma" w:cs="Tahoma"/>
          <w:sz w:val="24"/>
          <w:szCs w:val="24"/>
        </w:rPr>
        <w:t>priate letters to families</w:t>
      </w:r>
      <w:r w:rsidRPr="00AD4762">
        <w:rPr>
          <w:rFonts w:ascii="Tahoma" w:hAnsi="Tahoma" w:cs="Tahoma"/>
          <w:sz w:val="24"/>
          <w:szCs w:val="24"/>
        </w:rPr>
        <w:t xml:space="preserve"> of pupils who breach our policy.</w:t>
      </w:r>
    </w:p>
    <w:p w:rsidR="00EC4F54" w:rsidRPr="00AD4762" w:rsidRDefault="004158B7">
      <w:pPr>
        <w:pStyle w:val="BodyText"/>
        <w:spacing w:line="276" w:lineRule="auto"/>
        <w:ind w:right="1237"/>
        <w:rPr>
          <w:rFonts w:ascii="Tahoma" w:hAnsi="Tahoma" w:cs="Tahoma"/>
          <w:sz w:val="24"/>
          <w:szCs w:val="24"/>
        </w:rPr>
      </w:pPr>
      <w:r>
        <w:rPr>
          <w:rFonts w:ascii="Tahoma" w:hAnsi="Tahoma" w:cs="Tahoma"/>
          <w:sz w:val="24"/>
          <w:szCs w:val="24"/>
        </w:rPr>
        <w:t>T</w:t>
      </w:r>
      <w:r w:rsidR="00181CE0" w:rsidRPr="00AD4762">
        <w:rPr>
          <w:rFonts w:ascii="Tahoma" w:hAnsi="Tahoma" w:cs="Tahoma"/>
          <w:sz w:val="24"/>
          <w:szCs w:val="24"/>
        </w:rPr>
        <w:t>he culture of our school encourages openness. We ask all in the school community to tell us if they are unhappy and we guarantee that the appropriate person will listen. This is in keeping with o</w:t>
      </w:r>
      <w:r>
        <w:rPr>
          <w:rFonts w:ascii="Tahoma" w:hAnsi="Tahoma" w:cs="Tahoma"/>
          <w:sz w:val="24"/>
          <w:szCs w:val="24"/>
        </w:rPr>
        <w:t>ur staff values</w:t>
      </w:r>
      <w:r w:rsidR="00181CE0" w:rsidRPr="00AD4762">
        <w:rPr>
          <w:rFonts w:ascii="Tahoma" w:hAnsi="Tahoma" w:cs="Tahoma"/>
          <w:sz w:val="24"/>
          <w:szCs w:val="24"/>
        </w:rPr>
        <w:t>. We want to get things right. We also have a clear process to enable learners to raise concerns and make complaints:  learners can talk to any adult, who will then take appropriate action.</w:t>
      </w:r>
    </w:p>
    <w:p w:rsidR="00EC4F54" w:rsidRPr="00AD4762" w:rsidRDefault="00181CE0">
      <w:pPr>
        <w:pStyle w:val="BodyText"/>
        <w:spacing w:line="276" w:lineRule="auto"/>
        <w:ind w:right="1349"/>
        <w:rPr>
          <w:rFonts w:ascii="Tahoma" w:hAnsi="Tahoma" w:cs="Tahoma"/>
          <w:sz w:val="24"/>
          <w:szCs w:val="24"/>
        </w:rPr>
      </w:pPr>
      <w:r w:rsidRPr="00AD4762">
        <w:rPr>
          <w:rFonts w:ascii="Tahoma" w:hAnsi="Tahoma" w:cs="Tahoma"/>
          <w:sz w:val="24"/>
          <w:szCs w:val="24"/>
        </w:rPr>
        <w:t>The school admits learners with a very wide range of special educational needs and disabilities in line with the local authority policy. Our admissions arrangements are fair and transparent and regularly reviewed. We do not discriminate against learners by treating them less favourably on the grounds of any protected characteristic or disability.</w:t>
      </w:r>
    </w:p>
    <w:p w:rsidR="00EC4F54" w:rsidRPr="00AD4762" w:rsidRDefault="00181CE0">
      <w:pPr>
        <w:pStyle w:val="BodyText"/>
        <w:spacing w:line="276" w:lineRule="auto"/>
        <w:ind w:right="1519"/>
        <w:jc w:val="both"/>
        <w:rPr>
          <w:rFonts w:ascii="Tahoma" w:hAnsi="Tahoma" w:cs="Tahoma"/>
          <w:sz w:val="24"/>
          <w:szCs w:val="24"/>
        </w:rPr>
      </w:pPr>
      <w:r w:rsidRPr="00AD4762">
        <w:rPr>
          <w:rFonts w:ascii="Tahoma" w:hAnsi="Tahoma" w:cs="Tahoma"/>
          <w:sz w:val="24"/>
          <w:szCs w:val="24"/>
        </w:rPr>
        <w:t>We use opportunities within the curriculum and across the school day to discuss equality issues, to encourage learners to value and respect others, and to challenge inappropriate attitudes and behaviours.</w:t>
      </w:r>
    </w:p>
    <w:p w:rsidR="00EC4F54" w:rsidRPr="00AD4762" w:rsidRDefault="00181CE0" w:rsidP="004B0C05">
      <w:pPr>
        <w:pStyle w:val="BodyText"/>
        <w:spacing w:before="123" w:line="276" w:lineRule="auto"/>
        <w:ind w:right="1482"/>
        <w:rPr>
          <w:rFonts w:ascii="Tahoma" w:hAnsi="Tahoma" w:cs="Tahoma"/>
          <w:sz w:val="24"/>
          <w:szCs w:val="24"/>
        </w:rPr>
      </w:pPr>
      <w:r w:rsidRPr="00AD4762">
        <w:rPr>
          <w:rFonts w:ascii="Tahoma" w:hAnsi="Tahoma" w:cs="Tahoma"/>
          <w:sz w:val="24"/>
          <w:szCs w:val="24"/>
        </w:rPr>
        <w:t xml:space="preserve">Staff recognise that their expectations directly affect the achievement, behaviour and self- esteem of learners.  They understand that it is their responsibility, and </w:t>
      </w:r>
      <w:r w:rsidR="004158B7">
        <w:rPr>
          <w:rFonts w:ascii="Tahoma" w:hAnsi="Tahoma" w:cs="Tahoma"/>
          <w:sz w:val="24"/>
          <w:szCs w:val="24"/>
        </w:rPr>
        <w:t xml:space="preserve">that they have a </w:t>
      </w:r>
      <w:r w:rsidRPr="00AD4762">
        <w:rPr>
          <w:rFonts w:ascii="Tahoma" w:hAnsi="Tahoma" w:cs="Tahoma"/>
          <w:sz w:val="24"/>
          <w:szCs w:val="24"/>
        </w:rPr>
        <w:t>duty of care, to</w:t>
      </w:r>
      <w:r w:rsidR="004B0C05">
        <w:rPr>
          <w:rFonts w:ascii="Tahoma" w:hAnsi="Tahoma" w:cs="Tahoma"/>
          <w:sz w:val="24"/>
          <w:szCs w:val="24"/>
        </w:rPr>
        <w:t xml:space="preserve"> c</w:t>
      </w:r>
      <w:r w:rsidRPr="00AD4762">
        <w:rPr>
          <w:rFonts w:ascii="Tahoma" w:hAnsi="Tahoma" w:cs="Tahoma"/>
          <w:sz w:val="24"/>
          <w:szCs w:val="24"/>
        </w:rPr>
        <w:t>hallenge prejudice and discriminatory behaviour both in and out of the classroom, as these will hinder the achievements of our learners.</w:t>
      </w:r>
    </w:p>
    <w:p w:rsidR="00EC4F54" w:rsidRPr="00AD4762" w:rsidRDefault="004158B7">
      <w:pPr>
        <w:pStyle w:val="BodyText"/>
        <w:spacing w:line="276" w:lineRule="auto"/>
        <w:ind w:right="1165"/>
        <w:rPr>
          <w:rFonts w:ascii="Tahoma" w:hAnsi="Tahoma" w:cs="Tahoma"/>
          <w:sz w:val="24"/>
          <w:szCs w:val="24"/>
        </w:rPr>
      </w:pPr>
      <w:r>
        <w:rPr>
          <w:rFonts w:ascii="Tahoma" w:hAnsi="Tahoma" w:cs="Tahoma"/>
          <w:sz w:val="24"/>
          <w:szCs w:val="24"/>
        </w:rPr>
        <w:t>Our Positive B</w:t>
      </w:r>
      <w:r w:rsidR="00181CE0" w:rsidRPr="00AD4762">
        <w:rPr>
          <w:rFonts w:ascii="Tahoma" w:hAnsi="Tahoma" w:cs="Tahoma"/>
          <w:sz w:val="24"/>
          <w:szCs w:val="24"/>
        </w:rPr>
        <w:t xml:space="preserve">ehaviour </w:t>
      </w:r>
      <w:r>
        <w:rPr>
          <w:rFonts w:ascii="Tahoma" w:hAnsi="Tahoma" w:cs="Tahoma"/>
          <w:sz w:val="24"/>
          <w:szCs w:val="24"/>
        </w:rPr>
        <w:t xml:space="preserve">Policy </w:t>
      </w:r>
      <w:r w:rsidR="00181CE0" w:rsidRPr="00AD4762">
        <w:rPr>
          <w:rFonts w:ascii="Tahoma" w:hAnsi="Tahoma" w:cs="Tahoma"/>
          <w:sz w:val="24"/>
          <w:szCs w:val="24"/>
        </w:rPr>
        <w:t>and Anti Bullying polic</w:t>
      </w:r>
      <w:r>
        <w:rPr>
          <w:rFonts w:ascii="Tahoma" w:hAnsi="Tahoma" w:cs="Tahoma"/>
          <w:sz w:val="24"/>
          <w:szCs w:val="24"/>
        </w:rPr>
        <w:t>i</w:t>
      </w:r>
      <w:r w:rsidR="00181CE0" w:rsidRPr="00AD4762">
        <w:rPr>
          <w:rFonts w:ascii="Tahoma" w:hAnsi="Tahoma" w:cs="Tahoma"/>
          <w:sz w:val="24"/>
          <w:szCs w:val="24"/>
        </w:rPr>
        <w:t>es address bullying and harassment and ensure that learners understand about kindness, respect and empathy, to prevent discrimination. As part of our Positive Behaviour Policy, reparation (‘fix it’) is key to resolving issues between pupils.</w:t>
      </w:r>
    </w:p>
    <w:p w:rsidR="00EC4F54" w:rsidRPr="00AD4762" w:rsidRDefault="00181CE0">
      <w:pPr>
        <w:pStyle w:val="BodyText"/>
        <w:spacing w:line="276" w:lineRule="auto"/>
        <w:ind w:right="1741"/>
        <w:rPr>
          <w:rFonts w:ascii="Tahoma" w:hAnsi="Tahoma" w:cs="Tahoma"/>
          <w:sz w:val="24"/>
          <w:szCs w:val="24"/>
        </w:rPr>
      </w:pPr>
      <w:r w:rsidRPr="00AD4762">
        <w:rPr>
          <w:rFonts w:ascii="Tahoma" w:hAnsi="Tahoma" w:cs="Tahoma"/>
          <w:sz w:val="24"/>
          <w:szCs w:val="24"/>
        </w:rPr>
        <w:t xml:space="preserve">We do not discriminate in relation to staff in: recruitment; terms and conditions </w:t>
      </w:r>
      <w:r w:rsidRPr="00AD4762">
        <w:rPr>
          <w:rFonts w:ascii="Tahoma" w:hAnsi="Tahoma" w:cs="Tahoma"/>
          <w:sz w:val="24"/>
          <w:szCs w:val="24"/>
        </w:rPr>
        <w:lastRenderedPageBreak/>
        <w:t>of employment; promotions; transfers; dismissals; training; employment practices such as dress code, leave and disciplinary procedures; or because of any of the protected characteristics, adhering to safer recruitment practices. We monitor applications and appointments to ensure equity.</w:t>
      </w:r>
    </w:p>
    <w:p w:rsidR="00EC4F54" w:rsidRPr="00AD4762" w:rsidRDefault="00181CE0">
      <w:pPr>
        <w:pStyle w:val="BodyText"/>
        <w:spacing w:line="276" w:lineRule="auto"/>
        <w:ind w:right="1360"/>
        <w:rPr>
          <w:rFonts w:ascii="Tahoma" w:hAnsi="Tahoma" w:cs="Tahoma"/>
          <w:sz w:val="24"/>
          <w:szCs w:val="24"/>
        </w:rPr>
      </w:pPr>
      <w:r w:rsidRPr="00AD4762">
        <w:rPr>
          <w:rFonts w:ascii="Tahoma" w:hAnsi="Tahoma" w:cs="Tahoma"/>
          <w:sz w:val="24"/>
          <w:szCs w:val="24"/>
        </w:rPr>
        <w:t>Staff are protected by all aspe</w:t>
      </w:r>
      <w:r w:rsidR="004158B7">
        <w:rPr>
          <w:rFonts w:ascii="Tahoma" w:hAnsi="Tahoma" w:cs="Tahoma"/>
          <w:sz w:val="24"/>
          <w:szCs w:val="24"/>
        </w:rPr>
        <w:t>cts of the Equality P</w:t>
      </w:r>
      <w:r w:rsidRPr="00AD4762">
        <w:rPr>
          <w:rFonts w:ascii="Tahoma" w:hAnsi="Tahoma" w:cs="Tahoma"/>
          <w:sz w:val="24"/>
          <w:szCs w:val="24"/>
        </w:rPr>
        <w:t>olicy. They have the right to work without fear of discrimination, harassment or victimisation. All staff have the responsibility to ensure that the equality rights of others are protected and to record any incident of prejudice or discriminatory behaviour using appropriate referral procedures.</w:t>
      </w:r>
    </w:p>
    <w:p w:rsidR="00EC4F54" w:rsidRPr="00AD4762" w:rsidRDefault="00181CE0">
      <w:pPr>
        <w:pStyle w:val="BodyText"/>
        <w:spacing w:line="276" w:lineRule="auto"/>
        <w:ind w:right="1165"/>
        <w:rPr>
          <w:rFonts w:ascii="Tahoma" w:hAnsi="Tahoma" w:cs="Tahoma"/>
          <w:sz w:val="24"/>
          <w:szCs w:val="24"/>
        </w:rPr>
      </w:pPr>
      <w:r w:rsidRPr="00AD4762">
        <w:rPr>
          <w:rFonts w:ascii="Tahoma" w:hAnsi="Tahoma" w:cs="Tahoma"/>
          <w:sz w:val="24"/>
          <w:szCs w:val="24"/>
        </w:rPr>
        <w:t xml:space="preserve">We ensure that no-one is treated less favourably than others because they do, or do not, have a religion or belief. Our curriculum is inclusive and we celebrate the range of religions and beliefs held within the school community.  We </w:t>
      </w:r>
      <w:r w:rsidR="004158B7">
        <w:rPr>
          <w:rFonts w:ascii="Tahoma" w:hAnsi="Tahoma" w:cs="Tahoma"/>
          <w:sz w:val="24"/>
          <w:szCs w:val="24"/>
        </w:rPr>
        <w:t xml:space="preserve">aim to </w:t>
      </w:r>
      <w:r w:rsidRPr="00AD4762">
        <w:rPr>
          <w:rFonts w:ascii="Tahoma" w:hAnsi="Tahoma" w:cs="Tahoma"/>
          <w:sz w:val="24"/>
          <w:szCs w:val="24"/>
        </w:rPr>
        <w:t>meet specific identified religious needs</w:t>
      </w:r>
    </w:p>
    <w:p w:rsidR="00EC4F54" w:rsidRPr="00AD4762" w:rsidRDefault="00181CE0">
      <w:pPr>
        <w:pStyle w:val="BodyText"/>
        <w:spacing w:before="157" w:line="276" w:lineRule="auto"/>
        <w:ind w:right="1654"/>
        <w:rPr>
          <w:rFonts w:ascii="Tahoma" w:hAnsi="Tahoma" w:cs="Tahoma"/>
          <w:sz w:val="24"/>
          <w:szCs w:val="24"/>
        </w:rPr>
      </w:pPr>
      <w:r w:rsidRPr="00AD4762">
        <w:rPr>
          <w:rFonts w:ascii="Tahoma" w:hAnsi="Tahoma" w:cs="Tahoma"/>
          <w:sz w:val="24"/>
          <w:szCs w:val="24"/>
        </w:rPr>
        <w:t>We do not make assumptions that partners are of the opposite sex, nor that everyone is heterosexual or from a heterosexual family.</w:t>
      </w:r>
    </w:p>
    <w:p w:rsidR="00EC4F54" w:rsidRPr="00AD4762" w:rsidRDefault="004158B7">
      <w:pPr>
        <w:pStyle w:val="BodyText"/>
        <w:spacing w:line="276" w:lineRule="auto"/>
        <w:ind w:right="1274"/>
        <w:rPr>
          <w:rFonts w:ascii="Tahoma" w:hAnsi="Tahoma" w:cs="Tahoma"/>
          <w:sz w:val="24"/>
          <w:szCs w:val="24"/>
        </w:rPr>
      </w:pPr>
      <w:r>
        <w:rPr>
          <w:rFonts w:ascii="Tahoma" w:hAnsi="Tahoma" w:cs="Tahoma"/>
          <w:sz w:val="24"/>
          <w:szCs w:val="24"/>
        </w:rPr>
        <w:t>We recognis</w:t>
      </w:r>
      <w:r w:rsidR="00181CE0" w:rsidRPr="00AD4762">
        <w:rPr>
          <w:rFonts w:ascii="Tahoma" w:hAnsi="Tahoma" w:cs="Tahoma"/>
          <w:sz w:val="24"/>
          <w:szCs w:val="24"/>
        </w:rPr>
        <w:t>e the rights of learners and adults in relation to gender reassignment or transgender status and have support procedures for anyone experiencing difficulties related to gender or sexual identity. Their sexual identity or gender status will not adversely affect any opportunity offered nor any aspect of their lives in school. All learners and all adults within our school community have the right to respect and acceptance whether they are, or are perceived to be, heterosexual, lesbian, gay, bisexual or with transgender status, and whether or not they choose to disclose it. Homophobic or transphobic behaviour is not tolerated.</w:t>
      </w:r>
    </w:p>
    <w:p w:rsidR="00EC4F54" w:rsidRPr="00AD4762" w:rsidRDefault="00181CE0">
      <w:pPr>
        <w:pStyle w:val="BodyText"/>
        <w:spacing w:before="121"/>
        <w:ind w:right="1165"/>
        <w:rPr>
          <w:rFonts w:ascii="Tahoma" w:hAnsi="Tahoma" w:cs="Tahoma"/>
          <w:sz w:val="24"/>
          <w:szCs w:val="24"/>
        </w:rPr>
      </w:pPr>
      <w:r w:rsidRPr="00AD4762">
        <w:rPr>
          <w:rFonts w:ascii="Tahoma" w:hAnsi="Tahoma" w:cs="Tahoma"/>
          <w:sz w:val="24"/>
          <w:szCs w:val="24"/>
        </w:rPr>
        <w:t>We do not discriminate in relation to pregnancy or maternity.</w:t>
      </w:r>
    </w:p>
    <w:p w:rsidR="00EC4F54" w:rsidRPr="00AD4762" w:rsidRDefault="00181CE0">
      <w:pPr>
        <w:pStyle w:val="BodyText"/>
        <w:spacing w:before="157" w:line="276" w:lineRule="auto"/>
        <w:ind w:right="1349"/>
        <w:rPr>
          <w:rFonts w:ascii="Tahoma" w:hAnsi="Tahoma" w:cs="Tahoma"/>
          <w:sz w:val="24"/>
          <w:szCs w:val="24"/>
        </w:rPr>
      </w:pPr>
      <w:r w:rsidRPr="00AD4762">
        <w:rPr>
          <w:rFonts w:ascii="Tahoma" w:hAnsi="Tahoma" w:cs="Tahoma"/>
          <w:sz w:val="24"/>
          <w:szCs w:val="24"/>
        </w:rPr>
        <w:t>We do not discriminate in recruitment, promotion or training on the grounds of age, unless there are objectively justifiable reasons. Equality rights with regard to age do not apply to learners.</w:t>
      </w:r>
    </w:p>
    <w:p w:rsidR="00EC4F54" w:rsidRPr="00AD4762" w:rsidRDefault="00EC4F54">
      <w:pPr>
        <w:pStyle w:val="BodyText"/>
        <w:spacing w:before="0"/>
        <w:ind w:left="0"/>
        <w:rPr>
          <w:rFonts w:ascii="Tahoma" w:hAnsi="Tahoma" w:cs="Tahoma"/>
          <w:sz w:val="24"/>
          <w:szCs w:val="24"/>
        </w:rPr>
      </w:pPr>
    </w:p>
    <w:p w:rsidR="00EC4F54" w:rsidRPr="00AD4762" w:rsidRDefault="00EC4F54">
      <w:pPr>
        <w:pStyle w:val="BodyText"/>
        <w:spacing w:before="0"/>
        <w:ind w:left="0"/>
        <w:rPr>
          <w:rFonts w:ascii="Tahoma" w:hAnsi="Tahoma" w:cs="Tahoma"/>
          <w:sz w:val="24"/>
          <w:szCs w:val="24"/>
        </w:rPr>
      </w:pPr>
    </w:p>
    <w:p w:rsidR="00EC4F54" w:rsidRPr="004158B7" w:rsidRDefault="00181CE0">
      <w:pPr>
        <w:pStyle w:val="Heading1"/>
        <w:rPr>
          <w:rFonts w:ascii="Tahoma" w:hAnsi="Tahoma" w:cs="Tahoma"/>
          <w:b w:val="0"/>
          <w:sz w:val="24"/>
          <w:szCs w:val="24"/>
        </w:rPr>
      </w:pPr>
      <w:r w:rsidRPr="004158B7">
        <w:rPr>
          <w:rFonts w:ascii="Tahoma" w:hAnsi="Tahoma" w:cs="Tahoma"/>
          <w:b w:val="0"/>
          <w:sz w:val="24"/>
          <w:szCs w:val="24"/>
        </w:rPr>
        <w:t>Examples of what we do to promote equality of opportunity between groups</w:t>
      </w:r>
      <w:r w:rsidR="004158B7">
        <w:rPr>
          <w:rFonts w:ascii="Tahoma" w:hAnsi="Tahoma" w:cs="Tahoma"/>
          <w:b w:val="0"/>
          <w:sz w:val="24"/>
          <w:szCs w:val="24"/>
        </w:rPr>
        <w:t>:</w:t>
      </w:r>
    </w:p>
    <w:p w:rsidR="00EC4F54" w:rsidRPr="00AD4762" w:rsidRDefault="00EC4F54">
      <w:pPr>
        <w:pStyle w:val="BodyText"/>
        <w:spacing w:before="9"/>
        <w:ind w:left="0"/>
        <w:rPr>
          <w:rFonts w:ascii="Tahoma" w:hAnsi="Tahoma" w:cs="Tahoma"/>
          <w:b/>
          <w:sz w:val="24"/>
          <w:szCs w:val="24"/>
        </w:rPr>
      </w:pPr>
    </w:p>
    <w:p w:rsidR="00EC4F54" w:rsidRPr="00AD4762" w:rsidRDefault="00181CE0">
      <w:pPr>
        <w:pStyle w:val="BodyText"/>
        <w:spacing w:before="0" w:line="276" w:lineRule="auto"/>
        <w:ind w:right="1165"/>
        <w:rPr>
          <w:rFonts w:ascii="Tahoma" w:hAnsi="Tahoma" w:cs="Tahoma"/>
          <w:sz w:val="24"/>
          <w:szCs w:val="24"/>
        </w:rPr>
      </w:pPr>
      <w:r w:rsidRPr="00AD4762">
        <w:rPr>
          <w:rFonts w:ascii="Tahoma" w:hAnsi="Tahoma" w:cs="Tahoma"/>
          <w:sz w:val="24"/>
          <w:szCs w:val="24"/>
        </w:rPr>
        <w:t xml:space="preserve">We ensure equality of access for all learners to a broad and balanced curriculum relevant to their diverse individual needs, removing barriers to participation. </w:t>
      </w:r>
      <w:r w:rsidR="004158B7">
        <w:rPr>
          <w:rFonts w:ascii="Tahoma" w:hAnsi="Tahoma" w:cs="Tahoma"/>
          <w:sz w:val="24"/>
          <w:szCs w:val="24"/>
        </w:rPr>
        <w:t xml:space="preserve">We employ a Family Liaison Officer who </w:t>
      </w:r>
      <w:r w:rsidRPr="00AD4762">
        <w:rPr>
          <w:rFonts w:ascii="Tahoma" w:hAnsi="Tahoma" w:cs="Tahoma"/>
          <w:sz w:val="24"/>
          <w:szCs w:val="24"/>
        </w:rPr>
        <w:t>works to ensure that the needs of all families are known and met, as far as possible.</w:t>
      </w:r>
    </w:p>
    <w:p w:rsidR="00EC4F54" w:rsidRDefault="00EC4F54">
      <w:pPr>
        <w:spacing w:line="276" w:lineRule="auto"/>
        <w:rPr>
          <w:rFonts w:ascii="Tahoma" w:hAnsi="Tahoma" w:cs="Tahoma"/>
          <w:sz w:val="24"/>
          <w:szCs w:val="24"/>
        </w:rPr>
      </w:pPr>
    </w:p>
    <w:p w:rsidR="00EC4F54" w:rsidRPr="00AD4762" w:rsidRDefault="00181CE0" w:rsidP="004158B7">
      <w:pPr>
        <w:pStyle w:val="BodyText"/>
        <w:spacing w:before="59" w:line="276" w:lineRule="auto"/>
        <w:ind w:left="0" w:right="1360"/>
        <w:rPr>
          <w:rFonts w:ascii="Tahoma" w:hAnsi="Tahoma" w:cs="Tahoma"/>
          <w:sz w:val="24"/>
          <w:szCs w:val="24"/>
        </w:rPr>
      </w:pPr>
      <w:r w:rsidRPr="00AD4762">
        <w:rPr>
          <w:rFonts w:ascii="Tahoma" w:hAnsi="Tahoma" w:cs="Tahoma"/>
          <w:sz w:val="24"/>
          <w:szCs w:val="24"/>
        </w:rPr>
        <w:t>We also take account of the needs of learners who may need support for English as an additional lang</w:t>
      </w:r>
      <w:r w:rsidR="004158B7">
        <w:rPr>
          <w:rFonts w:ascii="Tahoma" w:hAnsi="Tahoma" w:cs="Tahoma"/>
          <w:sz w:val="24"/>
          <w:szCs w:val="24"/>
        </w:rPr>
        <w:t>uage (EAL) and of families</w:t>
      </w:r>
      <w:r w:rsidRPr="00AD4762">
        <w:rPr>
          <w:rFonts w:ascii="Tahoma" w:hAnsi="Tahoma" w:cs="Tahoma"/>
          <w:sz w:val="24"/>
          <w:szCs w:val="24"/>
        </w:rPr>
        <w:t xml:space="preserve"> who may need an interpreter, translator or signer.</w:t>
      </w:r>
    </w:p>
    <w:p w:rsidR="00EC4F54" w:rsidRPr="00AD4762" w:rsidRDefault="00181CE0" w:rsidP="004158B7">
      <w:pPr>
        <w:pStyle w:val="BodyText"/>
        <w:spacing w:before="123" w:line="276" w:lineRule="auto"/>
        <w:ind w:left="0" w:right="1287"/>
        <w:rPr>
          <w:rFonts w:ascii="Tahoma" w:hAnsi="Tahoma" w:cs="Tahoma"/>
          <w:sz w:val="24"/>
          <w:szCs w:val="24"/>
        </w:rPr>
      </w:pPr>
      <w:r w:rsidRPr="00AD4762">
        <w:rPr>
          <w:rFonts w:ascii="Tahoma" w:hAnsi="Tahoma" w:cs="Tahoma"/>
          <w:sz w:val="24"/>
          <w:szCs w:val="24"/>
        </w:rPr>
        <w:t xml:space="preserve">We make reasonable adjustments or give more favourable treatment to disabled </w:t>
      </w:r>
      <w:r w:rsidRPr="00AD4762">
        <w:rPr>
          <w:rFonts w:ascii="Tahoma" w:hAnsi="Tahoma" w:cs="Tahoma"/>
          <w:sz w:val="24"/>
          <w:szCs w:val="24"/>
        </w:rPr>
        <w:lastRenderedPageBreak/>
        <w:t>individuals where this would improve access and participation for them and enable them to benefit as fully from what the school has to offer as non-disabled people. This is in accordance with the Disability Discrimination Act (1995) and Equality Act (2010).</w:t>
      </w:r>
    </w:p>
    <w:p w:rsidR="00EC4F54" w:rsidRPr="00AD4762" w:rsidRDefault="00181CE0" w:rsidP="004158B7">
      <w:pPr>
        <w:pStyle w:val="BodyText"/>
        <w:spacing w:before="123" w:line="276" w:lineRule="auto"/>
        <w:ind w:left="0" w:right="1630"/>
        <w:rPr>
          <w:rFonts w:ascii="Tahoma" w:hAnsi="Tahoma" w:cs="Tahoma"/>
          <w:sz w:val="24"/>
          <w:szCs w:val="24"/>
        </w:rPr>
      </w:pPr>
      <w:r w:rsidRPr="00AD4762">
        <w:rPr>
          <w:rFonts w:ascii="Tahoma" w:hAnsi="Tahoma" w:cs="Tahoma"/>
          <w:sz w:val="24"/>
          <w:szCs w:val="24"/>
        </w:rPr>
        <w:t>We ensure that our school environment is accessible to all; we provide appropriate aids, equipment and resources as necessary to enable learners to gain full access to the curriculum and we organise classrooms for ease of access for learners and adults with disabilities, (see Accessibility Plan).</w:t>
      </w:r>
    </w:p>
    <w:p w:rsidR="00EC4F54" w:rsidRPr="00AD4762" w:rsidRDefault="00181CE0" w:rsidP="004158B7">
      <w:pPr>
        <w:pStyle w:val="BodyText"/>
        <w:spacing w:before="121" w:line="276" w:lineRule="auto"/>
        <w:ind w:left="0" w:right="1483"/>
        <w:rPr>
          <w:rFonts w:ascii="Tahoma" w:hAnsi="Tahoma" w:cs="Tahoma"/>
          <w:sz w:val="24"/>
          <w:szCs w:val="24"/>
        </w:rPr>
      </w:pPr>
      <w:r w:rsidRPr="00AD4762">
        <w:rPr>
          <w:rFonts w:ascii="Tahoma" w:hAnsi="Tahoma" w:cs="Tahoma"/>
          <w:sz w:val="24"/>
          <w:szCs w:val="24"/>
        </w:rPr>
        <w:t>The school actively promotes equality of opportunity between boys and girls, men and women, as an employer, provider of education and provider of services to the community. We encourage boys and girls to participate fully in</w:t>
      </w:r>
      <w:r w:rsidR="00547D7F">
        <w:rPr>
          <w:rFonts w:ascii="Tahoma" w:hAnsi="Tahoma" w:cs="Tahoma"/>
          <w:sz w:val="24"/>
          <w:szCs w:val="24"/>
        </w:rPr>
        <w:t xml:space="preserve"> all</w:t>
      </w:r>
      <w:r w:rsidRPr="00AD4762">
        <w:rPr>
          <w:rFonts w:ascii="Tahoma" w:hAnsi="Tahoma" w:cs="Tahoma"/>
          <w:sz w:val="24"/>
          <w:szCs w:val="24"/>
        </w:rPr>
        <w:t xml:space="preserve"> areas</w:t>
      </w:r>
      <w:r w:rsidR="00547D7F">
        <w:rPr>
          <w:rFonts w:ascii="Tahoma" w:hAnsi="Tahoma" w:cs="Tahoma"/>
          <w:sz w:val="24"/>
          <w:szCs w:val="24"/>
        </w:rPr>
        <w:t xml:space="preserve"> of learning.</w:t>
      </w:r>
    </w:p>
    <w:p w:rsidR="00EC4F54" w:rsidRPr="00AD4762" w:rsidRDefault="00181CE0" w:rsidP="004158B7">
      <w:pPr>
        <w:pStyle w:val="BodyText"/>
        <w:spacing w:line="276" w:lineRule="auto"/>
        <w:ind w:left="0" w:right="1349"/>
        <w:rPr>
          <w:rFonts w:ascii="Tahoma" w:hAnsi="Tahoma" w:cs="Tahoma"/>
          <w:sz w:val="24"/>
          <w:szCs w:val="24"/>
        </w:rPr>
      </w:pPr>
      <w:r w:rsidRPr="00AD4762">
        <w:rPr>
          <w:rFonts w:ascii="Tahoma" w:hAnsi="Tahoma" w:cs="Tahoma"/>
          <w:sz w:val="24"/>
          <w:szCs w:val="24"/>
        </w:rPr>
        <w:t>Learners are encouraged to participate in all areas of school life. We ensure that learners with difficulties that affect their learning, behaviour and social and emotional development are appropriately supported so that they have access to all the learning and social opportunities that the school offers.</w:t>
      </w:r>
    </w:p>
    <w:p w:rsidR="00EC4F54" w:rsidRPr="00AD4762" w:rsidRDefault="00181CE0" w:rsidP="004158B7">
      <w:pPr>
        <w:pStyle w:val="BodyText"/>
        <w:spacing w:line="276" w:lineRule="auto"/>
        <w:ind w:left="0" w:right="1349"/>
        <w:rPr>
          <w:rFonts w:ascii="Tahoma" w:hAnsi="Tahoma" w:cs="Tahoma"/>
          <w:sz w:val="24"/>
          <w:szCs w:val="24"/>
        </w:rPr>
      </w:pPr>
      <w:r w:rsidRPr="00AD4762">
        <w:rPr>
          <w:rFonts w:ascii="Tahoma" w:hAnsi="Tahoma" w:cs="Tahoma"/>
          <w:sz w:val="24"/>
          <w:szCs w:val="24"/>
        </w:rPr>
        <w:t>We provide opportunities to discuss issues around gender, sexual identity, race/ethnicity, disability, religion, language. Staff understand the importance of promoting awareness of the contributions to knowledge made by people who have disabilities</w:t>
      </w:r>
      <w:r w:rsidR="00547D7F">
        <w:rPr>
          <w:rFonts w:ascii="Tahoma" w:hAnsi="Tahoma" w:cs="Tahoma"/>
          <w:sz w:val="24"/>
          <w:szCs w:val="24"/>
        </w:rPr>
        <w:t>;</w:t>
      </w:r>
      <w:r w:rsidRPr="00AD4762">
        <w:rPr>
          <w:rFonts w:ascii="Tahoma" w:hAnsi="Tahoma" w:cs="Tahoma"/>
          <w:sz w:val="24"/>
          <w:szCs w:val="24"/>
        </w:rPr>
        <w:t xml:space="preserve"> are from different ethnic groups</w:t>
      </w:r>
      <w:r w:rsidR="00547D7F">
        <w:rPr>
          <w:rFonts w:ascii="Tahoma" w:hAnsi="Tahoma" w:cs="Tahoma"/>
          <w:sz w:val="24"/>
          <w:szCs w:val="24"/>
        </w:rPr>
        <w:t xml:space="preserve">; or are transgender, </w:t>
      </w:r>
      <w:r w:rsidRPr="00AD4762">
        <w:rPr>
          <w:rFonts w:ascii="Tahoma" w:hAnsi="Tahoma" w:cs="Tahoma"/>
          <w:sz w:val="24"/>
          <w:szCs w:val="24"/>
        </w:rPr>
        <w:t>lesbian, gay or bisexual</w:t>
      </w:r>
      <w:r w:rsidR="00547D7F">
        <w:rPr>
          <w:rFonts w:ascii="Tahoma" w:hAnsi="Tahoma" w:cs="Tahoma"/>
          <w:sz w:val="24"/>
          <w:szCs w:val="24"/>
        </w:rPr>
        <w:t xml:space="preserve"> (</w:t>
      </w:r>
      <w:proofErr w:type="spellStart"/>
      <w:r w:rsidR="00547D7F">
        <w:rPr>
          <w:rFonts w:ascii="Tahoma" w:hAnsi="Tahoma" w:cs="Tahoma"/>
          <w:sz w:val="24"/>
          <w:szCs w:val="24"/>
        </w:rPr>
        <w:t>LGBT</w:t>
      </w:r>
      <w:r w:rsidR="00273261">
        <w:rPr>
          <w:rFonts w:ascii="Tahoma" w:hAnsi="Tahoma" w:cs="Tahoma"/>
          <w:sz w:val="24"/>
          <w:szCs w:val="24"/>
        </w:rPr>
        <w:t>q</w:t>
      </w:r>
      <w:proofErr w:type="spellEnd"/>
      <w:r w:rsidR="00547D7F">
        <w:rPr>
          <w:rFonts w:ascii="Tahoma" w:hAnsi="Tahoma" w:cs="Tahoma"/>
          <w:sz w:val="24"/>
          <w:szCs w:val="24"/>
        </w:rPr>
        <w:t>+)</w:t>
      </w:r>
      <w:r w:rsidRPr="00AD4762">
        <w:rPr>
          <w:rFonts w:ascii="Tahoma" w:hAnsi="Tahoma" w:cs="Tahoma"/>
          <w:sz w:val="24"/>
          <w:szCs w:val="24"/>
        </w:rPr>
        <w:t>. We recognise that positive images of people will work to counteract stereotyping.</w:t>
      </w:r>
    </w:p>
    <w:p w:rsidR="00EC4F54" w:rsidRPr="00AD4762" w:rsidRDefault="00181CE0" w:rsidP="004158B7">
      <w:pPr>
        <w:pStyle w:val="BodyText"/>
        <w:spacing w:line="276" w:lineRule="auto"/>
        <w:ind w:left="0" w:right="1494"/>
        <w:rPr>
          <w:rFonts w:ascii="Tahoma" w:hAnsi="Tahoma" w:cs="Tahoma"/>
          <w:sz w:val="24"/>
          <w:szCs w:val="24"/>
        </w:rPr>
      </w:pPr>
      <w:r w:rsidRPr="00AD4762">
        <w:rPr>
          <w:rFonts w:ascii="Tahoma" w:hAnsi="Tahoma" w:cs="Tahoma"/>
          <w:sz w:val="24"/>
          <w:szCs w:val="24"/>
        </w:rPr>
        <w:t>In planning work and activities, staff assess the possible impact of what is planned for different individuals and groups and make any appropriate adjustments to ensure access, participation and learning for all learners where possible. For outings or school journeys, staff carry out risk assessments and make reasonable adjustments to ensure optimum participation for all learners.</w:t>
      </w:r>
    </w:p>
    <w:p w:rsidR="00EC4F54" w:rsidRPr="00AD4762" w:rsidRDefault="00181CE0" w:rsidP="004158B7">
      <w:pPr>
        <w:pStyle w:val="BodyText"/>
        <w:spacing w:line="276" w:lineRule="auto"/>
        <w:ind w:left="0" w:right="1372"/>
        <w:rPr>
          <w:rFonts w:ascii="Tahoma" w:hAnsi="Tahoma" w:cs="Tahoma"/>
          <w:sz w:val="24"/>
          <w:szCs w:val="24"/>
        </w:rPr>
      </w:pPr>
      <w:r w:rsidRPr="00AD4762">
        <w:rPr>
          <w:rFonts w:ascii="Tahoma" w:hAnsi="Tahoma" w:cs="Tahoma"/>
          <w:sz w:val="24"/>
          <w:szCs w:val="24"/>
        </w:rPr>
        <w:t>We foc</w:t>
      </w:r>
      <w:r w:rsidR="00273261">
        <w:rPr>
          <w:rFonts w:ascii="Tahoma" w:hAnsi="Tahoma" w:cs="Tahoma"/>
          <w:sz w:val="24"/>
          <w:szCs w:val="24"/>
        </w:rPr>
        <w:t>us on preparation for adulthood</w:t>
      </w:r>
      <w:r w:rsidRPr="00AD4762">
        <w:rPr>
          <w:rFonts w:ascii="Tahoma" w:hAnsi="Tahoma" w:cs="Tahoma"/>
          <w:sz w:val="24"/>
          <w:szCs w:val="24"/>
        </w:rPr>
        <w:t xml:space="preserve"> and on developing strategies for life-long learning, by providing challenging opportunities which meet individual needs </w:t>
      </w:r>
      <w:r w:rsidR="004B0C05" w:rsidRPr="00AD4762">
        <w:rPr>
          <w:rFonts w:ascii="Tahoma" w:hAnsi="Tahoma" w:cs="Tahoma"/>
          <w:sz w:val="24"/>
          <w:szCs w:val="24"/>
        </w:rPr>
        <w:t>e.g.</w:t>
      </w:r>
      <w:r w:rsidRPr="00AD4762">
        <w:rPr>
          <w:rFonts w:ascii="Tahoma" w:hAnsi="Tahoma" w:cs="Tahoma"/>
          <w:sz w:val="24"/>
          <w:szCs w:val="24"/>
        </w:rPr>
        <w:t xml:space="preserve"> r</w:t>
      </w:r>
      <w:r w:rsidR="004158B7">
        <w:rPr>
          <w:rFonts w:ascii="Tahoma" w:hAnsi="Tahoma" w:cs="Tahoma"/>
          <w:sz w:val="24"/>
          <w:szCs w:val="24"/>
        </w:rPr>
        <w:t>esidential trips,</w:t>
      </w:r>
      <w:r w:rsidRPr="00AD4762">
        <w:rPr>
          <w:rFonts w:ascii="Tahoma" w:hAnsi="Tahoma" w:cs="Tahoma"/>
          <w:sz w:val="24"/>
          <w:szCs w:val="24"/>
        </w:rPr>
        <w:t xml:space="preserve"> Vocational Studies, Work Related Studies &amp; Life Skills etc.</w:t>
      </w:r>
    </w:p>
    <w:p w:rsidR="00EC4F54" w:rsidRPr="00AD4762" w:rsidRDefault="00181CE0" w:rsidP="004158B7">
      <w:pPr>
        <w:pStyle w:val="BodyText"/>
        <w:spacing w:line="276" w:lineRule="auto"/>
        <w:ind w:left="0" w:right="1250"/>
        <w:rPr>
          <w:rFonts w:ascii="Tahoma" w:hAnsi="Tahoma" w:cs="Tahoma"/>
          <w:sz w:val="24"/>
          <w:szCs w:val="24"/>
        </w:rPr>
      </w:pPr>
      <w:r w:rsidRPr="00AD4762">
        <w:rPr>
          <w:rFonts w:ascii="Tahoma" w:hAnsi="Tahoma" w:cs="Tahoma"/>
          <w:sz w:val="24"/>
          <w:szCs w:val="24"/>
        </w:rPr>
        <w:t>Staff receive continuing professional development through continual training and in practice, to ensure that everyone understands and implements all aspe</w:t>
      </w:r>
      <w:r w:rsidR="004158B7">
        <w:rPr>
          <w:rFonts w:ascii="Tahoma" w:hAnsi="Tahoma" w:cs="Tahoma"/>
          <w:sz w:val="24"/>
          <w:szCs w:val="24"/>
        </w:rPr>
        <w:t xml:space="preserve">cts of the Equality </w:t>
      </w:r>
      <w:r w:rsidRPr="00AD4762">
        <w:rPr>
          <w:rFonts w:ascii="Tahoma" w:hAnsi="Tahoma" w:cs="Tahoma"/>
          <w:sz w:val="24"/>
          <w:szCs w:val="24"/>
        </w:rPr>
        <w:t>Policy.</w:t>
      </w:r>
    </w:p>
    <w:p w:rsidR="00EC4F54" w:rsidRPr="00AD4762" w:rsidRDefault="00181CE0" w:rsidP="00CB31C4">
      <w:pPr>
        <w:pStyle w:val="BodyText"/>
        <w:spacing w:line="276" w:lineRule="auto"/>
        <w:ind w:right="1886"/>
        <w:rPr>
          <w:rFonts w:ascii="Tahoma" w:hAnsi="Tahoma" w:cs="Tahoma"/>
          <w:sz w:val="24"/>
          <w:szCs w:val="24"/>
        </w:rPr>
      </w:pPr>
      <w:r w:rsidRPr="00AD4762">
        <w:rPr>
          <w:rFonts w:ascii="Tahoma" w:hAnsi="Tahoma" w:cs="Tahoma"/>
          <w:sz w:val="24"/>
          <w:szCs w:val="24"/>
        </w:rPr>
        <w:t xml:space="preserve">Data is gathered regularly on all aspects of learner achievement and attainment. It is </w:t>
      </w:r>
      <w:proofErr w:type="spellStart"/>
      <w:r w:rsidRPr="00AD4762">
        <w:rPr>
          <w:rFonts w:ascii="Tahoma" w:hAnsi="Tahoma" w:cs="Tahoma"/>
          <w:sz w:val="24"/>
          <w:szCs w:val="24"/>
        </w:rPr>
        <w:t>analysed</w:t>
      </w:r>
      <w:proofErr w:type="spellEnd"/>
      <w:r w:rsidRPr="00AD4762">
        <w:rPr>
          <w:rFonts w:ascii="Tahoma" w:hAnsi="Tahoma" w:cs="Tahoma"/>
          <w:sz w:val="24"/>
          <w:szCs w:val="24"/>
        </w:rPr>
        <w:t xml:space="preserve"> in terms of difference e.g. gender, ethnicity, free school meals, type of SEN,</w:t>
      </w:r>
      <w:r w:rsidR="00CB31C4">
        <w:rPr>
          <w:rFonts w:ascii="Tahoma" w:hAnsi="Tahoma" w:cs="Tahoma"/>
          <w:sz w:val="24"/>
          <w:szCs w:val="24"/>
        </w:rPr>
        <w:t xml:space="preserve"> </w:t>
      </w:r>
      <w:r w:rsidRPr="00AD4762">
        <w:rPr>
          <w:rFonts w:ascii="Tahoma" w:hAnsi="Tahoma" w:cs="Tahoma"/>
          <w:sz w:val="24"/>
          <w:szCs w:val="24"/>
        </w:rPr>
        <w:t>disability, and if any groups of learners are seen to be making slower progress or doing less well than we expect, then action is taken to investigate the cause and make improvements. For example, we are particularly c</w:t>
      </w:r>
      <w:r w:rsidR="00CB31C4">
        <w:rPr>
          <w:rFonts w:ascii="Tahoma" w:hAnsi="Tahoma" w:cs="Tahoma"/>
          <w:sz w:val="24"/>
          <w:szCs w:val="24"/>
        </w:rPr>
        <w:t>oncerned to ensure that learners w</w:t>
      </w:r>
      <w:r w:rsidR="00CB31C4" w:rsidRPr="00AF603B">
        <w:rPr>
          <w:rFonts w:ascii="Tahoma" w:hAnsi="Tahoma" w:cs="Tahoma"/>
          <w:sz w:val="24"/>
          <w:szCs w:val="24"/>
        </w:rPr>
        <w:t>it</w:t>
      </w:r>
      <w:r w:rsidR="00BA15DD" w:rsidRPr="00AF603B">
        <w:rPr>
          <w:rFonts w:ascii="Tahoma" w:hAnsi="Tahoma" w:cs="Tahoma"/>
          <w:sz w:val="24"/>
          <w:szCs w:val="24"/>
        </w:rPr>
        <w:t>h</w:t>
      </w:r>
      <w:r w:rsidR="00CB31C4">
        <w:rPr>
          <w:rFonts w:ascii="Tahoma" w:hAnsi="Tahoma" w:cs="Tahoma"/>
          <w:sz w:val="24"/>
          <w:szCs w:val="24"/>
        </w:rPr>
        <w:t xml:space="preserve"> profound and multiple learning needs and/ or</w:t>
      </w:r>
      <w:r w:rsidRPr="00AD4762">
        <w:rPr>
          <w:rFonts w:ascii="Tahoma" w:hAnsi="Tahoma" w:cs="Tahoma"/>
          <w:sz w:val="24"/>
          <w:szCs w:val="24"/>
        </w:rPr>
        <w:t xml:space="preserve"> with high medical needs are supported to access all </w:t>
      </w:r>
      <w:r w:rsidRPr="00AD4762">
        <w:rPr>
          <w:rFonts w:ascii="Tahoma" w:hAnsi="Tahoma" w:cs="Tahoma"/>
          <w:sz w:val="24"/>
          <w:szCs w:val="24"/>
        </w:rPr>
        <w:lastRenderedPageBreak/>
        <w:t xml:space="preserve">learning opportunities. We closely monitor the attendance of different groups and address any issues promptly to ensure access to learning. We also monitor attendance at </w:t>
      </w:r>
      <w:r w:rsidRPr="008B6BA1">
        <w:rPr>
          <w:rFonts w:ascii="Tahoma" w:hAnsi="Tahoma" w:cs="Tahoma"/>
          <w:sz w:val="24"/>
          <w:szCs w:val="24"/>
        </w:rPr>
        <w:t>extra-curricular, extended day and parents' activities</w:t>
      </w:r>
      <w:r w:rsidRPr="00AD4762">
        <w:rPr>
          <w:rFonts w:ascii="Tahoma" w:hAnsi="Tahoma" w:cs="Tahoma"/>
          <w:sz w:val="24"/>
          <w:szCs w:val="24"/>
        </w:rPr>
        <w:t xml:space="preserve"> and encourage participation of all groups in our school community.</w:t>
      </w:r>
    </w:p>
    <w:p w:rsidR="00EC4F54" w:rsidRPr="00AD4762" w:rsidRDefault="00181CE0">
      <w:pPr>
        <w:pStyle w:val="BodyText"/>
        <w:spacing w:before="123" w:line="276" w:lineRule="auto"/>
        <w:ind w:right="1190"/>
        <w:rPr>
          <w:rFonts w:ascii="Tahoma" w:hAnsi="Tahoma" w:cs="Tahoma"/>
          <w:sz w:val="24"/>
          <w:szCs w:val="24"/>
        </w:rPr>
      </w:pPr>
      <w:r w:rsidRPr="00AD4762">
        <w:rPr>
          <w:rFonts w:ascii="Tahoma" w:hAnsi="Tahoma" w:cs="Tahoma"/>
          <w:sz w:val="24"/>
          <w:szCs w:val="24"/>
        </w:rPr>
        <w:t>Monitoring for equality is carried out through the school's regular systems e.g. through data analysis, consultation, regular observations of lessons and other curricular act</w:t>
      </w:r>
      <w:r w:rsidR="00CB31C4">
        <w:rPr>
          <w:rFonts w:ascii="Tahoma" w:hAnsi="Tahoma" w:cs="Tahoma"/>
          <w:sz w:val="24"/>
          <w:szCs w:val="24"/>
        </w:rPr>
        <w:t>ivities</w:t>
      </w:r>
      <w:r w:rsidR="00CB31C4" w:rsidRPr="008B6BA1">
        <w:rPr>
          <w:rFonts w:ascii="Tahoma" w:hAnsi="Tahoma" w:cs="Tahoma"/>
          <w:sz w:val="24"/>
          <w:szCs w:val="24"/>
        </w:rPr>
        <w:t>, surveys of families</w:t>
      </w:r>
      <w:r w:rsidRPr="008B6BA1">
        <w:rPr>
          <w:rFonts w:ascii="Tahoma" w:hAnsi="Tahoma" w:cs="Tahoma"/>
          <w:sz w:val="24"/>
          <w:szCs w:val="24"/>
        </w:rPr>
        <w:t xml:space="preserve"> and learner views. We</w:t>
      </w:r>
      <w:r w:rsidRPr="00AD4762">
        <w:rPr>
          <w:rFonts w:ascii="Tahoma" w:hAnsi="Tahoma" w:cs="Tahoma"/>
          <w:sz w:val="24"/>
          <w:szCs w:val="24"/>
        </w:rPr>
        <w:t xml:space="preserve"> involve a wide range of staff, governors and outside agencies in this. Regular reports are made to the Governing Body.</w:t>
      </w:r>
    </w:p>
    <w:p w:rsidR="00EC4F54" w:rsidRPr="00AD4762" w:rsidRDefault="00181CE0">
      <w:pPr>
        <w:pStyle w:val="BodyText"/>
        <w:spacing w:before="121" w:line="276" w:lineRule="auto"/>
        <w:ind w:right="1189"/>
        <w:rPr>
          <w:rFonts w:ascii="Tahoma" w:hAnsi="Tahoma" w:cs="Tahoma"/>
          <w:sz w:val="24"/>
          <w:szCs w:val="24"/>
        </w:rPr>
      </w:pPr>
      <w:r w:rsidRPr="00AD4762">
        <w:rPr>
          <w:rFonts w:ascii="Tahoma" w:hAnsi="Tahoma" w:cs="Tahoma"/>
          <w:sz w:val="24"/>
          <w:szCs w:val="24"/>
        </w:rPr>
        <w:t>We recognize that the school is a socially and economically diverse society and that our families and staff come from a range of socio-economic backgrounds.  As far as possible, we ensure that, in relation to school, no learner or family is disadvantaged by their socio- economic status and that all are treated fairly and equitably. When we are aware that learners or families are in need of financial support, our staff ensure that appropriate inform</w:t>
      </w:r>
      <w:r w:rsidR="00CB31C4">
        <w:rPr>
          <w:rFonts w:ascii="Tahoma" w:hAnsi="Tahoma" w:cs="Tahoma"/>
          <w:sz w:val="24"/>
          <w:szCs w:val="24"/>
        </w:rPr>
        <w:t>ation is given to families</w:t>
      </w:r>
      <w:r w:rsidRPr="00AD4762">
        <w:rPr>
          <w:rFonts w:ascii="Tahoma" w:hAnsi="Tahoma" w:cs="Tahoma"/>
          <w:sz w:val="24"/>
          <w:szCs w:val="24"/>
        </w:rPr>
        <w:t xml:space="preserve"> and they are put in touch with appropriate services and voluntary</w:t>
      </w:r>
      <w:r w:rsidRPr="00AD4762">
        <w:rPr>
          <w:rFonts w:ascii="Tahoma" w:hAnsi="Tahoma" w:cs="Tahoma"/>
          <w:spacing w:val="-5"/>
          <w:sz w:val="24"/>
          <w:szCs w:val="24"/>
        </w:rPr>
        <w:t xml:space="preserve"> </w:t>
      </w:r>
      <w:r w:rsidRPr="00AD4762">
        <w:rPr>
          <w:rFonts w:ascii="Tahoma" w:hAnsi="Tahoma" w:cs="Tahoma"/>
          <w:sz w:val="24"/>
          <w:szCs w:val="24"/>
        </w:rPr>
        <w:t>organisations.</w:t>
      </w:r>
      <w:r w:rsidR="00CB31C4">
        <w:rPr>
          <w:rFonts w:ascii="Tahoma" w:hAnsi="Tahoma" w:cs="Tahoma"/>
          <w:sz w:val="24"/>
          <w:szCs w:val="24"/>
        </w:rPr>
        <w:t xml:space="preserve"> The school has secured some voluntary donations to operate a hardship fund which is operated by the headteacher. </w:t>
      </w:r>
    </w:p>
    <w:p w:rsidR="00EC4F54" w:rsidRPr="00AD4762" w:rsidRDefault="00EC4F54">
      <w:pPr>
        <w:pStyle w:val="BodyText"/>
        <w:spacing w:before="0"/>
        <w:ind w:left="0"/>
        <w:rPr>
          <w:rFonts w:ascii="Tahoma" w:hAnsi="Tahoma" w:cs="Tahoma"/>
          <w:sz w:val="24"/>
          <w:szCs w:val="24"/>
        </w:rPr>
      </w:pPr>
    </w:p>
    <w:p w:rsidR="00EC4F54" w:rsidRPr="00AD4762" w:rsidRDefault="00EC4F54">
      <w:pPr>
        <w:pStyle w:val="BodyText"/>
        <w:spacing w:before="11"/>
        <w:ind w:left="0"/>
        <w:rPr>
          <w:rFonts w:ascii="Tahoma" w:hAnsi="Tahoma" w:cs="Tahoma"/>
          <w:sz w:val="24"/>
          <w:szCs w:val="24"/>
        </w:rPr>
      </w:pPr>
    </w:p>
    <w:p w:rsidR="00EC4F54" w:rsidRPr="00AD4762" w:rsidRDefault="00181CE0">
      <w:pPr>
        <w:pStyle w:val="Heading1"/>
        <w:rPr>
          <w:rFonts w:ascii="Tahoma" w:hAnsi="Tahoma" w:cs="Tahoma"/>
          <w:sz w:val="24"/>
          <w:szCs w:val="24"/>
        </w:rPr>
      </w:pPr>
      <w:r w:rsidRPr="00AD4762">
        <w:rPr>
          <w:rFonts w:ascii="Tahoma" w:hAnsi="Tahoma" w:cs="Tahoma"/>
          <w:sz w:val="24"/>
          <w:szCs w:val="24"/>
        </w:rPr>
        <w:t>Examples of what we do to foster good relations between groups</w:t>
      </w:r>
    </w:p>
    <w:p w:rsidR="00EC4F54" w:rsidRPr="00AD4762" w:rsidRDefault="00D916F4">
      <w:pPr>
        <w:pStyle w:val="BodyText"/>
        <w:spacing w:before="160" w:line="276" w:lineRule="auto"/>
        <w:ind w:right="1262"/>
        <w:rPr>
          <w:rFonts w:ascii="Tahoma" w:hAnsi="Tahoma" w:cs="Tahoma"/>
          <w:sz w:val="24"/>
          <w:szCs w:val="24"/>
        </w:rPr>
      </w:pPr>
      <w:r>
        <w:rPr>
          <w:rFonts w:ascii="Tahoma" w:hAnsi="Tahoma" w:cs="Tahoma"/>
          <w:sz w:val="24"/>
          <w:szCs w:val="24"/>
        </w:rPr>
        <w:t>Springhea</w:t>
      </w:r>
      <w:r w:rsidR="00CB31C4">
        <w:rPr>
          <w:rFonts w:ascii="Tahoma" w:hAnsi="Tahoma" w:cs="Tahoma"/>
          <w:sz w:val="24"/>
          <w:szCs w:val="24"/>
        </w:rPr>
        <w:t>d</w:t>
      </w:r>
      <w:r w:rsidR="00181CE0" w:rsidRPr="00AD4762">
        <w:rPr>
          <w:rFonts w:ascii="Tahoma" w:hAnsi="Tahoma" w:cs="Tahoma"/>
          <w:sz w:val="24"/>
          <w:szCs w:val="24"/>
        </w:rPr>
        <w:t xml:space="preserve"> School has developed a wide range of links and activities to promote community cohesion, over many years. We prepare our learners for life in a diverse society and ensure that there are activities across the curriculum that address international issues and promote the spiritual, moral, social and cultural development of our learners.</w:t>
      </w:r>
    </w:p>
    <w:p w:rsidR="00EC4F54" w:rsidRPr="00AD4762" w:rsidRDefault="00181CE0">
      <w:pPr>
        <w:pStyle w:val="BodyText"/>
        <w:spacing w:line="276" w:lineRule="auto"/>
        <w:ind w:right="1311"/>
        <w:rPr>
          <w:rFonts w:ascii="Tahoma" w:hAnsi="Tahoma" w:cs="Tahoma"/>
          <w:sz w:val="24"/>
          <w:szCs w:val="24"/>
        </w:rPr>
      </w:pPr>
      <w:r w:rsidRPr="00AD4762">
        <w:rPr>
          <w:rFonts w:ascii="Tahoma" w:hAnsi="Tahoma" w:cs="Tahoma"/>
          <w:sz w:val="24"/>
          <w:szCs w:val="24"/>
        </w:rPr>
        <w:t>We use assemblies and opportunities within the curriculum, as appropriate to teach about difference and diversity and the impact of stereotyping, prejudice and discrimination. We discuss equality issues, promote understanding and good relations and encourage learners to value and respect others and to challenge inappropriate attitudes and behaviours. We encourage all our children to have a voice, however where our children are unable to voice their own views, adults will advocate for them. We provide opportunities for learners to empathise with different experiences.</w:t>
      </w:r>
    </w:p>
    <w:p w:rsidR="00EC4F54" w:rsidRPr="00AD4762" w:rsidRDefault="00181CE0">
      <w:pPr>
        <w:pStyle w:val="BodyText"/>
        <w:spacing w:line="276" w:lineRule="auto"/>
        <w:ind w:right="1336"/>
        <w:rPr>
          <w:rFonts w:ascii="Tahoma" w:hAnsi="Tahoma" w:cs="Tahoma"/>
          <w:sz w:val="24"/>
          <w:szCs w:val="24"/>
        </w:rPr>
      </w:pPr>
      <w:r w:rsidRPr="00AD4762">
        <w:rPr>
          <w:rFonts w:ascii="Tahoma" w:hAnsi="Tahoma" w:cs="Tahoma"/>
          <w:sz w:val="24"/>
          <w:szCs w:val="24"/>
        </w:rPr>
        <w:t>We use materials and resources that reflect the diversity of the school population and local community in terms of race, gender, sexual identity and disability, challenging stereotyping. All learners have the right to see non-stereotyped and positive role models and images of men and women from diverse groups. We ensure that our resources include the contribution of different cultures to throughout the world. We take all opportunities to celebrate the achievements of our learners and people with disabilities outside the school and in public life.</w:t>
      </w:r>
    </w:p>
    <w:p w:rsidR="00EC4F54" w:rsidRPr="00AD4762" w:rsidRDefault="00181CE0">
      <w:pPr>
        <w:pStyle w:val="BodyText"/>
        <w:spacing w:before="123" w:line="276" w:lineRule="auto"/>
        <w:ind w:right="1214"/>
        <w:rPr>
          <w:rFonts w:ascii="Tahoma" w:hAnsi="Tahoma" w:cs="Tahoma"/>
          <w:sz w:val="24"/>
          <w:szCs w:val="24"/>
        </w:rPr>
      </w:pPr>
      <w:r w:rsidRPr="00AD4762">
        <w:rPr>
          <w:rFonts w:ascii="Tahoma" w:hAnsi="Tahoma" w:cs="Tahoma"/>
          <w:sz w:val="24"/>
          <w:szCs w:val="24"/>
        </w:rPr>
        <w:lastRenderedPageBreak/>
        <w:t>We promote a whole school ethos and values that challenge discriminatory language, attitudes and behaviour. We provide opportunities for all learners to appreciate their own cultures and celebrate the diversity of other cultures. We promote positive messages about equality and diversity through displays, assemblies, invited visitors, whole school events e.g. Black History Month, support for a range of charities.</w:t>
      </w:r>
    </w:p>
    <w:p w:rsidR="00EC4F54" w:rsidRDefault="00EC4F54">
      <w:pPr>
        <w:spacing w:line="276" w:lineRule="auto"/>
        <w:rPr>
          <w:rFonts w:ascii="Tahoma" w:hAnsi="Tahoma" w:cs="Tahoma"/>
          <w:sz w:val="24"/>
          <w:szCs w:val="24"/>
        </w:rPr>
      </w:pPr>
    </w:p>
    <w:p w:rsidR="00EC4F54" w:rsidRPr="00AD4762" w:rsidRDefault="00181CE0" w:rsidP="00CB31C4">
      <w:pPr>
        <w:pStyle w:val="BodyText"/>
        <w:spacing w:before="59" w:line="276" w:lineRule="auto"/>
        <w:ind w:left="0" w:right="1214"/>
        <w:rPr>
          <w:rFonts w:ascii="Tahoma" w:hAnsi="Tahoma" w:cs="Tahoma"/>
          <w:sz w:val="24"/>
          <w:szCs w:val="24"/>
        </w:rPr>
      </w:pPr>
      <w:r w:rsidRPr="00AD4762">
        <w:rPr>
          <w:rFonts w:ascii="Tahoma" w:hAnsi="Tahoma" w:cs="Tahoma"/>
          <w:sz w:val="24"/>
          <w:szCs w:val="24"/>
        </w:rPr>
        <w:t xml:space="preserve">We ensure that </w:t>
      </w:r>
      <w:r w:rsidR="008B6BA1">
        <w:rPr>
          <w:rFonts w:ascii="Tahoma" w:hAnsi="Tahoma" w:cs="Tahoma"/>
          <w:sz w:val="24"/>
          <w:szCs w:val="24"/>
        </w:rPr>
        <w:t xml:space="preserve">we are aware of and respect cultural diversity </w:t>
      </w:r>
      <w:r w:rsidRPr="00AD4762">
        <w:rPr>
          <w:rFonts w:ascii="Tahoma" w:hAnsi="Tahoma" w:cs="Tahoma"/>
          <w:sz w:val="24"/>
          <w:szCs w:val="24"/>
        </w:rPr>
        <w:t>in all aspects of school life, including dress, diet, names of learners and their families</w:t>
      </w:r>
      <w:r w:rsidR="008B6BA1">
        <w:rPr>
          <w:rFonts w:ascii="Tahoma" w:hAnsi="Tahoma" w:cs="Tahoma"/>
          <w:sz w:val="24"/>
          <w:szCs w:val="24"/>
        </w:rPr>
        <w:t>.</w:t>
      </w:r>
    </w:p>
    <w:p w:rsidR="00EC4F54" w:rsidRPr="00AD4762" w:rsidRDefault="00181CE0" w:rsidP="00CB31C4">
      <w:pPr>
        <w:pStyle w:val="BodyText"/>
        <w:spacing w:line="276" w:lineRule="auto"/>
        <w:ind w:left="0" w:right="1629"/>
        <w:rPr>
          <w:rFonts w:ascii="Tahoma" w:hAnsi="Tahoma" w:cs="Tahoma"/>
          <w:sz w:val="24"/>
          <w:szCs w:val="24"/>
        </w:rPr>
      </w:pPr>
      <w:r w:rsidRPr="00AD4762">
        <w:rPr>
          <w:rFonts w:ascii="Tahoma" w:hAnsi="Tahoma" w:cs="Tahoma"/>
          <w:sz w:val="24"/>
          <w:szCs w:val="24"/>
        </w:rPr>
        <w:t>We work to establish good communication and co-operative relationships with parents/carers and to establish mutual understanding of expectations e.g. drop-in coffee mornings and learning opportunities for families.</w:t>
      </w:r>
    </w:p>
    <w:p w:rsidR="00EC4F54" w:rsidRPr="00AD4762" w:rsidRDefault="00181CE0" w:rsidP="00CB31C4">
      <w:pPr>
        <w:pStyle w:val="BodyText"/>
        <w:spacing w:line="276" w:lineRule="auto"/>
        <w:ind w:left="0" w:right="1922"/>
        <w:jc w:val="both"/>
        <w:rPr>
          <w:rFonts w:ascii="Tahoma" w:hAnsi="Tahoma" w:cs="Tahoma"/>
          <w:sz w:val="24"/>
          <w:szCs w:val="24"/>
        </w:rPr>
      </w:pPr>
      <w:r w:rsidRPr="00AD4762">
        <w:rPr>
          <w:rFonts w:ascii="Tahoma" w:hAnsi="Tahoma" w:cs="Tahoma"/>
          <w:sz w:val="24"/>
          <w:szCs w:val="24"/>
        </w:rPr>
        <w:t xml:space="preserve">Where possible, we ensure that information </w:t>
      </w:r>
      <w:r w:rsidR="00CB31C4">
        <w:rPr>
          <w:rFonts w:ascii="Tahoma" w:hAnsi="Tahoma" w:cs="Tahoma"/>
          <w:sz w:val="24"/>
          <w:szCs w:val="24"/>
        </w:rPr>
        <w:t>is accessible for our parents, for example by organizing a translator and interpreter for a minority ethnic family</w:t>
      </w:r>
      <w:r w:rsidRPr="00AD4762">
        <w:rPr>
          <w:rFonts w:ascii="Tahoma" w:hAnsi="Tahoma" w:cs="Tahoma"/>
          <w:sz w:val="24"/>
          <w:szCs w:val="24"/>
        </w:rPr>
        <w:t xml:space="preserve">. Where this is not possible, we </w:t>
      </w:r>
      <w:r w:rsidR="00CB31C4">
        <w:rPr>
          <w:rFonts w:ascii="Tahoma" w:hAnsi="Tahoma" w:cs="Tahoma"/>
          <w:sz w:val="24"/>
          <w:szCs w:val="24"/>
        </w:rPr>
        <w:t xml:space="preserve">have a member of staff who </w:t>
      </w:r>
      <w:r w:rsidR="00BA15DD" w:rsidRPr="004B0C05">
        <w:rPr>
          <w:rFonts w:ascii="Tahoma" w:hAnsi="Tahoma" w:cs="Tahoma"/>
          <w:sz w:val="24"/>
          <w:szCs w:val="24"/>
        </w:rPr>
        <w:t>is</w:t>
      </w:r>
      <w:r w:rsidR="00CB31C4">
        <w:rPr>
          <w:rFonts w:ascii="Tahoma" w:hAnsi="Tahoma" w:cs="Tahoma"/>
          <w:sz w:val="24"/>
          <w:szCs w:val="24"/>
        </w:rPr>
        <w:t xml:space="preserve"> dual language who can assist with one family who does not speak English. </w:t>
      </w:r>
    </w:p>
    <w:p w:rsidR="00EC4F54" w:rsidRPr="00AD4762" w:rsidRDefault="00CB31C4" w:rsidP="00CB31C4">
      <w:pPr>
        <w:pStyle w:val="BodyText"/>
        <w:spacing w:line="276" w:lineRule="auto"/>
        <w:ind w:left="0" w:right="1201"/>
        <w:rPr>
          <w:rFonts w:ascii="Tahoma" w:hAnsi="Tahoma" w:cs="Tahoma"/>
          <w:sz w:val="24"/>
          <w:szCs w:val="24"/>
        </w:rPr>
      </w:pPr>
      <w:r>
        <w:rPr>
          <w:rFonts w:ascii="Tahoma" w:hAnsi="Tahoma" w:cs="Tahoma"/>
          <w:sz w:val="24"/>
          <w:szCs w:val="24"/>
        </w:rPr>
        <w:t>We plan</w:t>
      </w:r>
      <w:r w:rsidR="00181CE0" w:rsidRPr="00AD4762">
        <w:rPr>
          <w:rFonts w:ascii="Tahoma" w:hAnsi="Tahoma" w:cs="Tahoma"/>
          <w:sz w:val="24"/>
          <w:szCs w:val="24"/>
        </w:rPr>
        <w:t xml:space="preserve"> s</w:t>
      </w:r>
      <w:r>
        <w:rPr>
          <w:rFonts w:ascii="Tahoma" w:hAnsi="Tahoma" w:cs="Tahoma"/>
          <w:sz w:val="24"/>
          <w:szCs w:val="24"/>
        </w:rPr>
        <w:t>uccessful curriculum cultural events that celebrate our learners’ diversity.  Families</w:t>
      </w:r>
      <w:r w:rsidR="00181CE0" w:rsidRPr="00AD4762">
        <w:rPr>
          <w:rFonts w:ascii="Tahoma" w:hAnsi="Tahoma" w:cs="Tahoma"/>
          <w:sz w:val="24"/>
          <w:szCs w:val="24"/>
        </w:rPr>
        <w:t xml:space="preserve"> are invited to contribute food from the</w:t>
      </w:r>
      <w:r>
        <w:rPr>
          <w:rFonts w:ascii="Tahoma" w:hAnsi="Tahoma" w:cs="Tahoma"/>
          <w:sz w:val="24"/>
          <w:szCs w:val="24"/>
        </w:rPr>
        <w:t>ir own cultures and we seek</w:t>
      </w:r>
      <w:r w:rsidR="00181CE0" w:rsidRPr="00AD4762">
        <w:rPr>
          <w:rFonts w:ascii="Tahoma" w:hAnsi="Tahoma" w:cs="Tahoma"/>
          <w:sz w:val="24"/>
          <w:szCs w:val="24"/>
        </w:rPr>
        <w:t xml:space="preserve"> entertainments with costumes, dance and music</w:t>
      </w:r>
      <w:r>
        <w:rPr>
          <w:rFonts w:ascii="Tahoma" w:hAnsi="Tahoma" w:cs="Tahoma"/>
          <w:sz w:val="24"/>
          <w:szCs w:val="24"/>
        </w:rPr>
        <w:t xml:space="preserve"> from a range of cultures</w:t>
      </w:r>
      <w:r w:rsidR="00181CE0" w:rsidRPr="00AD4762">
        <w:rPr>
          <w:rFonts w:ascii="Tahoma" w:hAnsi="Tahoma" w:cs="Tahoma"/>
          <w:sz w:val="24"/>
          <w:szCs w:val="24"/>
        </w:rPr>
        <w:t>. Our pupils participate in these events and celebrate their cultural heritage with their peers.</w:t>
      </w:r>
    </w:p>
    <w:p w:rsidR="00EC4F54" w:rsidRPr="00AD4762" w:rsidRDefault="00EC4F54">
      <w:pPr>
        <w:pStyle w:val="BodyText"/>
        <w:spacing w:before="0"/>
        <w:ind w:left="0"/>
        <w:rPr>
          <w:rFonts w:ascii="Tahoma" w:hAnsi="Tahoma" w:cs="Tahoma"/>
          <w:sz w:val="24"/>
          <w:szCs w:val="24"/>
        </w:rPr>
      </w:pPr>
    </w:p>
    <w:p w:rsidR="00EC4F54" w:rsidRPr="00AD4762" w:rsidRDefault="00EC4F54">
      <w:pPr>
        <w:pStyle w:val="BodyText"/>
        <w:spacing w:before="2"/>
        <w:ind w:left="0"/>
        <w:rPr>
          <w:rFonts w:ascii="Tahoma" w:hAnsi="Tahoma" w:cs="Tahoma"/>
          <w:sz w:val="24"/>
          <w:szCs w:val="24"/>
        </w:rPr>
      </w:pPr>
    </w:p>
    <w:p w:rsidR="00EC4F54" w:rsidRPr="00AD4762" w:rsidRDefault="00181CE0" w:rsidP="00CB31C4">
      <w:pPr>
        <w:pStyle w:val="Heading1"/>
        <w:ind w:left="0"/>
        <w:rPr>
          <w:rFonts w:ascii="Tahoma" w:hAnsi="Tahoma" w:cs="Tahoma"/>
          <w:sz w:val="24"/>
          <w:szCs w:val="24"/>
        </w:rPr>
      </w:pPr>
      <w:r w:rsidRPr="00AD4762">
        <w:rPr>
          <w:rFonts w:ascii="Tahoma" w:hAnsi="Tahoma" w:cs="Tahoma"/>
          <w:sz w:val="24"/>
          <w:szCs w:val="24"/>
        </w:rPr>
        <w:t>Other ways we address equality issues</w:t>
      </w:r>
    </w:p>
    <w:p w:rsidR="00EC4F54" w:rsidRPr="00AD4762" w:rsidRDefault="00181CE0" w:rsidP="00CB31C4">
      <w:pPr>
        <w:pStyle w:val="BodyText"/>
        <w:spacing w:before="160" w:line="276" w:lineRule="auto"/>
        <w:ind w:left="0" w:right="1380"/>
        <w:rPr>
          <w:rFonts w:ascii="Tahoma" w:hAnsi="Tahoma" w:cs="Tahoma"/>
          <w:sz w:val="24"/>
          <w:szCs w:val="24"/>
        </w:rPr>
      </w:pPr>
      <w:r w:rsidRPr="00AD4762">
        <w:rPr>
          <w:rFonts w:ascii="Tahoma" w:hAnsi="Tahoma" w:cs="Tahoma"/>
          <w:sz w:val="24"/>
          <w:szCs w:val="24"/>
        </w:rPr>
        <w:t xml:space="preserve">We review relevant feedback from parent questionnaires, parents' </w:t>
      </w:r>
      <w:r w:rsidRPr="004B0C05">
        <w:rPr>
          <w:rFonts w:ascii="Tahoma" w:hAnsi="Tahoma" w:cs="Tahoma"/>
          <w:sz w:val="24"/>
          <w:szCs w:val="24"/>
        </w:rPr>
        <w:t>meetings</w:t>
      </w:r>
      <w:r w:rsidR="004B0C05">
        <w:rPr>
          <w:rFonts w:ascii="Tahoma" w:hAnsi="Tahoma" w:cs="Tahoma"/>
          <w:sz w:val="24"/>
          <w:szCs w:val="24"/>
        </w:rPr>
        <w:t>,</w:t>
      </w:r>
      <w:r w:rsidR="00BA15DD" w:rsidRPr="004B0C05">
        <w:rPr>
          <w:rFonts w:ascii="Tahoma" w:hAnsi="Tahoma" w:cs="Tahoma"/>
          <w:sz w:val="24"/>
          <w:szCs w:val="24"/>
        </w:rPr>
        <w:t xml:space="preserve"> </w:t>
      </w:r>
      <w:r w:rsidRPr="004B0C05">
        <w:rPr>
          <w:rFonts w:ascii="Tahoma" w:hAnsi="Tahoma" w:cs="Tahoma"/>
          <w:sz w:val="24"/>
          <w:szCs w:val="24"/>
        </w:rPr>
        <w:t>annual</w:t>
      </w:r>
      <w:r w:rsidRPr="00AD4762">
        <w:rPr>
          <w:rFonts w:ascii="Tahoma" w:hAnsi="Tahoma" w:cs="Tahoma"/>
          <w:sz w:val="24"/>
          <w:szCs w:val="24"/>
        </w:rPr>
        <w:t xml:space="preserve"> reviews and from complaints.</w:t>
      </w:r>
    </w:p>
    <w:p w:rsidR="00EC4F54" w:rsidRPr="008B6BA1" w:rsidRDefault="00181CE0" w:rsidP="00CB31C4">
      <w:pPr>
        <w:pStyle w:val="BodyText"/>
        <w:spacing w:line="276" w:lineRule="auto"/>
        <w:ind w:left="0" w:right="1814"/>
        <w:rPr>
          <w:rFonts w:ascii="Tahoma" w:hAnsi="Tahoma" w:cs="Tahoma"/>
          <w:sz w:val="24"/>
          <w:szCs w:val="24"/>
        </w:rPr>
      </w:pPr>
      <w:r w:rsidRPr="008B6BA1">
        <w:rPr>
          <w:rFonts w:ascii="Tahoma" w:hAnsi="Tahoma" w:cs="Tahoma"/>
          <w:sz w:val="24"/>
          <w:szCs w:val="24"/>
        </w:rPr>
        <w:t>We analyse responses from staff surveys, staff meetings, training events and staff exit interviews.</w:t>
      </w:r>
    </w:p>
    <w:p w:rsidR="00EC4F54" w:rsidRPr="00AD4762" w:rsidRDefault="00181CE0" w:rsidP="00CB31C4">
      <w:pPr>
        <w:pStyle w:val="BodyText"/>
        <w:spacing w:line="276" w:lineRule="auto"/>
        <w:ind w:left="0" w:right="1514"/>
        <w:rPr>
          <w:rFonts w:ascii="Tahoma" w:hAnsi="Tahoma" w:cs="Tahoma"/>
          <w:sz w:val="24"/>
          <w:szCs w:val="24"/>
        </w:rPr>
      </w:pPr>
      <w:r w:rsidRPr="008B6BA1">
        <w:rPr>
          <w:rFonts w:ascii="Tahoma" w:hAnsi="Tahoma" w:cs="Tahoma"/>
          <w:sz w:val="24"/>
          <w:szCs w:val="24"/>
        </w:rPr>
        <w:t>We review team</w:t>
      </w:r>
      <w:r w:rsidRPr="00AD4762">
        <w:rPr>
          <w:rFonts w:ascii="Tahoma" w:hAnsi="Tahoma" w:cs="Tahoma"/>
          <w:sz w:val="24"/>
          <w:szCs w:val="24"/>
        </w:rPr>
        <w:t xml:space="preserve"> feedback and responses from the learners, their families and carers including from the Student Council and whole school surveys on learner</w:t>
      </w:r>
      <w:r w:rsidR="00CB31C4">
        <w:rPr>
          <w:rFonts w:ascii="Tahoma" w:hAnsi="Tahoma" w:cs="Tahoma"/>
          <w:sz w:val="24"/>
          <w:szCs w:val="24"/>
        </w:rPr>
        <w:t>s' attitudes to self and school e.g. Growing Up in North Yorkshire</w:t>
      </w:r>
    </w:p>
    <w:p w:rsidR="00EC4F54" w:rsidRDefault="00EC4F54">
      <w:pPr>
        <w:pStyle w:val="BodyText"/>
        <w:spacing w:before="0"/>
        <w:ind w:left="0"/>
        <w:rPr>
          <w:rFonts w:ascii="Tahoma" w:hAnsi="Tahoma" w:cs="Tahoma"/>
          <w:sz w:val="24"/>
          <w:szCs w:val="24"/>
        </w:rPr>
      </w:pPr>
    </w:p>
    <w:p w:rsidR="00D916F4" w:rsidRPr="00AD4762" w:rsidRDefault="00D916F4">
      <w:pPr>
        <w:pStyle w:val="BodyText"/>
        <w:spacing w:before="0"/>
        <w:ind w:left="0"/>
        <w:rPr>
          <w:rFonts w:ascii="Tahoma" w:hAnsi="Tahoma" w:cs="Tahoma"/>
          <w:sz w:val="24"/>
          <w:szCs w:val="24"/>
        </w:rPr>
      </w:pPr>
    </w:p>
    <w:p w:rsidR="00EC4F54" w:rsidRPr="00AD4762" w:rsidRDefault="00EC4F54">
      <w:pPr>
        <w:pStyle w:val="BodyText"/>
        <w:spacing w:before="11"/>
        <w:ind w:left="0"/>
        <w:rPr>
          <w:rFonts w:ascii="Tahoma" w:hAnsi="Tahoma" w:cs="Tahoma"/>
          <w:sz w:val="24"/>
          <w:szCs w:val="24"/>
        </w:rPr>
      </w:pPr>
    </w:p>
    <w:p w:rsidR="00EC4F54" w:rsidRPr="00AD4762" w:rsidRDefault="00181CE0">
      <w:pPr>
        <w:pStyle w:val="Heading1"/>
        <w:rPr>
          <w:rFonts w:ascii="Tahoma" w:hAnsi="Tahoma" w:cs="Tahoma"/>
          <w:sz w:val="24"/>
          <w:szCs w:val="24"/>
        </w:rPr>
      </w:pPr>
      <w:r w:rsidRPr="00AD4762">
        <w:rPr>
          <w:rFonts w:ascii="Tahoma" w:hAnsi="Tahoma" w:cs="Tahoma"/>
          <w:sz w:val="24"/>
          <w:szCs w:val="24"/>
        </w:rPr>
        <w:t>Roles and Responsibilities</w:t>
      </w:r>
    </w:p>
    <w:p w:rsidR="00EC4F54" w:rsidRPr="00AD4762" w:rsidRDefault="00181CE0">
      <w:pPr>
        <w:pStyle w:val="BodyText"/>
        <w:spacing w:before="162" w:line="276" w:lineRule="auto"/>
        <w:ind w:right="1496"/>
        <w:rPr>
          <w:rFonts w:ascii="Tahoma" w:hAnsi="Tahoma" w:cs="Tahoma"/>
          <w:sz w:val="24"/>
          <w:szCs w:val="24"/>
        </w:rPr>
      </w:pPr>
      <w:r w:rsidRPr="00AD4762">
        <w:rPr>
          <w:rFonts w:ascii="Tahoma" w:hAnsi="Tahoma" w:cs="Tahoma"/>
          <w:sz w:val="24"/>
          <w:szCs w:val="24"/>
        </w:rPr>
        <w:t>We expect all members of the school community to support our commitment to promoting equalities and meeting the requirements of the Equality Act. We will provide training, guidance and information to enable them to do this.</w:t>
      </w:r>
    </w:p>
    <w:p w:rsidR="00EC4F54" w:rsidRPr="00AD4762" w:rsidRDefault="00181CE0">
      <w:pPr>
        <w:pStyle w:val="BodyText"/>
        <w:spacing w:line="276" w:lineRule="auto"/>
        <w:ind w:right="1239"/>
        <w:rPr>
          <w:rFonts w:ascii="Tahoma" w:hAnsi="Tahoma" w:cs="Tahoma"/>
          <w:sz w:val="24"/>
          <w:szCs w:val="24"/>
        </w:rPr>
      </w:pPr>
      <w:r w:rsidRPr="00AD4762">
        <w:rPr>
          <w:rFonts w:ascii="Tahoma" w:hAnsi="Tahoma" w:cs="Tahoma"/>
          <w:sz w:val="24"/>
          <w:szCs w:val="24"/>
        </w:rPr>
        <w:t>The Governing Body is responsible for ensuring that the school complies with legislation, and that this policy and its related procedures and action plans are implemented</w:t>
      </w:r>
      <w:r w:rsidRPr="008B6BA1">
        <w:rPr>
          <w:rFonts w:ascii="Tahoma" w:hAnsi="Tahoma" w:cs="Tahoma"/>
          <w:sz w:val="24"/>
          <w:szCs w:val="24"/>
        </w:rPr>
        <w:t xml:space="preserve">. </w:t>
      </w:r>
    </w:p>
    <w:p w:rsidR="00EC4F54" w:rsidRPr="00AD4762" w:rsidRDefault="00181CE0">
      <w:pPr>
        <w:pStyle w:val="BodyText"/>
        <w:spacing w:line="276" w:lineRule="auto"/>
        <w:ind w:right="1270"/>
        <w:rPr>
          <w:rFonts w:ascii="Tahoma" w:hAnsi="Tahoma" w:cs="Tahoma"/>
          <w:sz w:val="24"/>
          <w:szCs w:val="24"/>
        </w:rPr>
      </w:pPr>
      <w:r w:rsidRPr="00AD4762">
        <w:rPr>
          <w:rFonts w:ascii="Tahoma" w:hAnsi="Tahoma" w:cs="Tahoma"/>
          <w:sz w:val="24"/>
          <w:szCs w:val="24"/>
        </w:rPr>
        <w:lastRenderedPageBreak/>
        <w:t xml:space="preserve">Every Governing Body committee keeps aspects of the school's commitment to the Equality Duty under review, for example, in terms of standards, curriculum, </w:t>
      </w:r>
      <w:proofErr w:type="gramStart"/>
      <w:r w:rsidRPr="00AD4762">
        <w:rPr>
          <w:rFonts w:ascii="Tahoma" w:hAnsi="Tahoma" w:cs="Tahoma"/>
          <w:sz w:val="24"/>
          <w:szCs w:val="24"/>
        </w:rPr>
        <w:t>the</w:t>
      </w:r>
      <w:proofErr w:type="gramEnd"/>
      <w:r w:rsidRPr="00AD4762">
        <w:rPr>
          <w:rFonts w:ascii="Tahoma" w:hAnsi="Tahoma" w:cs="Tahoma"/>
          <w:sz w:val="24"/>
          <w:szCs w:val="24"/>
        </w:rPr>
        <w:t xml:space="preserve"> welfare of learners, behaviour and exclusions, personnel issues and the school environment. Governors review the Equality Policy and evaluate the success of the school's equalities work, taking account of quantitative evidence (e.g. data) and qualitative evidence (e.g. surveys and feedback).</w:t>
      </w:r>
    </w:p>
    <w:p w:rsidR="00EC4F54" w:rsidRPr="00AD4762" w:rsidRDefault="00D916F4">
      <w:pPr>
        <w:pStyle w:val="BodyText"/>
        <w:spacing w:line="276" w:lineRule="auto"/>
        <w:ind w:right="1238"/>
        <w:rPr>
          <w:rFonts w:ascii="Tahoma" w:hAnsi="Tahoma" w:cs="Tahoma"/>
          <w:sz w:val="24"/>
          <w:szCs w:val="24"/>
        </w:rPr>
      </w:pPr>
      <w:r>
        <w:rPr>
          <w:rFonts w:ascii="Tahoma" w:hAnsi="Tahoma" w:cs="Tahoma"/>
          <w:sz w:val="24"/>
          <w:szCs w:val="24"/>
        </w:rPr>
        <w:t xml:space="preserve">The Headteacher and the </w:t>
      </w:r>
      <w:r w:rsidR="00181CE0" w:rsidRPr="00AD4762">
        <w:rPr>
          <w:rFonts w:ascii="Tahoma" w:hAnsi="Tahoma" w:cs="Tahoma"/>
          <w:sz w:val="24"/>
          <w:szCs w:val="24"/>
        </w:rPr>
        <w:t>Senior Leadership Team are responsible for implementing and monitoring the policy; ensuring that all staff are aware of their responsibilities and are given appropriate training and support; and for taking appropriate action in any cases of unlawful discrimination.</w:t>
      </w:r>
    </w:p>
    <w:p w:rsidR="00D916F4" w:rsidRDefault="00D916F4">
      <w:pPr>
        <w:spacing w:line="276" w:lineRule="auto"/>
        <w:rPr>
          <w:rFonts w:ascii="Tahoma" w:hAnsi="Tahoma" w:cs="Tahoma"/>
          <w:sz w:val="24"/>
          <w:szCs w:val="24"/>
        </w:rPr>
      </w:pPr>
    </w:p>
    <w:p w:rsidR="00EC4F54" w:rsidRPr="00AD4762" w:rsidRDefault="00181CE0">
      <w:pPr>
        <w:pStyle w:val="Heading1"/>
        <w:spacing w:before="57"/>
        <w:rPr>
          <w:rFonts w:ascii="Tahoma" w:hAnsi="Tahoma" w:cs="Tahoma"/>
          <w:sz w:val="24"/>
          <w:szCs w:val="24"/>
        </w:rPr>
      </w:pPr>
      <w:r w:rsidRPr="00AD4762">
        <w:rPr>
          <w:rFonts w:ascii="Tahoma" w:hAnsi="Tahoma" w:cs="Tahoma"/>
          <w:sz w:val="24"/>
          <w:szCs w:val="24"/>
        </w:rPr>
        <w:t>All teaching and support staff will:</w:t>
      </w:r>
    </w:p>
    <w:p w:rsidR="00EC4F54" w:rsidRPr="00AD4762" w:rsidRDefault="00181CE0">
      <w:pPr>
        <w:pStyle w:val="ListParagraph"/>
        <w:numPr>
          <w:ilvl w:val="2"/>
          <w:numId w:val="1"/>
        </w:numPr>
        <w:tabs>
          <w:tab w:val="left" w:pos="861"/>
        </w:tabs>
        <w:spacing w:before="159"/>
        <w:rPr>
          <w:rFonts w:ascii="Tahoma" w:hAnsi="Tahoma" w:cs="Tahoma"/>
          <w:sz w:val="24"/>
          <w:szCs w:val="24"/>
        </w:rPr>
      </w:pPr>
      <w:r w:rsidRPr="00AD4762">
        <w:rPr>
          <w:rFonts w:ascii="Tahoma" w:hAnsi="Tahoma" w:cs="Tahoma"/>
          <w:sz w:val="24"/>
          <w:szCs w:val="24"/>
        </w:rPr>
        <w:t>Know about the learners they work with and their</w:t>
      </w:r>
      <w:r w:rsidRPr="00AD4762">
        <w:rPr>
          <w:rFonts w:ascii="Tahoma" w:hAnsi="Tahoma" w:cs="Tahoma"/>
          <w:spacing w:val="-17"/>
          <w:sz w:val="24"/>
          <w:szCs w:val="24"/>
        </w:rPr>
        <w:t xml:space="preserve"> </w:t>
      </w:r>
      <w:r w:rsidRPr="00AD4762">
        <w:rPr>
          <w:rFonts w:ascii="Tahoma" w:hAnsi="Tahoma" w:cs="Tahoma"/>
          <w:sz w:val="24"/>
          <w:szCs w:val="24"/>
        </w:rPr>
        <w:t>backgrounds</w:t>
      </w:r>
    </w:p>
    <w:p w:rsidR="00EC4F54" w:rsidRPr="00AD4762" w:rsidRDefault="00181CE0">
      <w:pPr>
        <w:pStyle w:val="ListParagraph"/>
        <w:numPr>
          <w:ilvl w:val="2"/>
          <w:numId w:val="1"/>
        </w:numPr>
        <w:tabs>
          <w:tab w:val="left" w:pos="861"/>
        </w:tabs>
        <w:spacing w:before="37"/>
        <w:rPr>
          <w:rFonts w:ascii="Tahoma" w:hAnsi="Tahoma" w:cs="Tahoma"/>
          <w:sz w:val="24"/>
          <w:szCs w:val="24"/>
        </w:rPr>
      </w:pPr>
      <w:r w:rsidRPr="00AD4762">
        <w:rPr>
          <w:rFonts w:ascii="Tahoma" w:hAnsi="Tahoma" w:cs="Tahoma"/>
          <w:sz w:val="24"/>
          <w:szCs w:val="24"/>
        </w:rPr>
        <w:t>Promote an inclusive and collaborative ethos in their</w:t>
      </w:r>
      <w:r w:rsidRPr="00AD4762">
        <w:rPr>
          <w:rFonts w:ascii="Tahoma" w:hAnsi="Tahoma" w:cs="Tahoma"/>
          <w:spacing w:val="-16"/>
          <w:sz w:val="24"/>
          <w:szCs w:val="24"/>
        </w:rPr>
        <w:t xml:space="preserve"> </w:t>
      </w:r>
      <w:r w:rsidRPr="00AD4762">
        <w:rPr>
          <w:rFonts w:ascii="Tahoma" w:hAnsi="Tahoma" w:cs="Tahoma"/>
          <w:sz w:val="24"/>
          <w:szCs w:val="24"/>
        </w:rPr>
        <w:t>classrooms</w:t>
      </w:r>
    </w:p>
    <w:p w:rsidR="00EC4F54" w:rsidRPr="00AD4762" w:rsidRDefault="00181CE0">
      <w:pPr>
        <w:pStyle w:val="ListParagraph"/>
        <w:numPr>
          <w:ilvl w:val="2"/>
          <w:numId w:val="1"/>
        </w:numPr>
        <w:tabs>
          <w:tab w:val="left" w:pos="861"/>
        </w:tabs>
        <w:rPr>
          <w:rFonts w:ascii="Tahoma" w:hAnsi="Tahoma" w:cs="Tahoma"/>
          <w:sz w:val="24"/>
          <w:szCs w:val="24"/>
        </w:rPr>
      </w:pPr>
      <w:r w:rsidRPr="00AD4762">
        <w:rPr>
          <w:rFonts w:ascii="Tahoma" w:hAnsi="Tahoma" w:cs="Tahoma"/>
          <w:sz w:val="24"/>
          <w:szCs w:val="24"/>
        </w:rPr>
        <w:t>Challenge prejudice and discrimination with confidence and</w:t>
      </w:r>
      <w:r w:rsidRPr="00AD4762">
        <w:rPr>
          <w:rFonts w:ascii="Tahoma" w:hAnsi="Tahoma" w:cs="Tahoma"/>
          <w:spacing w:val="-23"/>
          <w:sz w:val="24"/>
          <w:szCs w:val="24"/>
        </w:rPr>
        <w:t xml:space="preserve"> </w:t>
      </w:r>
      <w:r w:rsidRPr="00AD4762">
        <w:rPr>
          <w:rFonts w:ascii="Tahoma" w:hAnsi="Tahoma" w:cs="Tahoma"/>
          <w:sz w:val="24"/>
          <w:szCs w:val="24"/>
        </w:rPr>
        <w:t>authority</w:t>
      </w:r>
    </w:p>
    <w:p w:rsidR="00EC4F54" w:rsidRPr="00AD4762" w:rsidRDefault="00181CE0">
      <w:pPr>
        <w:pStyle w:val="ListParagraph"/>
        <w:numPr>
          <w:ilvl w:val="2"/>
          <w:numId w:val="1"/>
        </w:numPr>
        <w:tabs>
          <w:tab w:val="left" w:pos="861"/>
        </w:tabs>
        <w:rPr>
          <w:rFonts w:ascii="Tahoma" w:hAnsi="Tahoma" w:cs="Tahoma"/>
          <w:sz w:val="24"/>
          <w:szCs w:val="24"/>
        </w:rPr>
      </w:pPr>
      <w:r w:rsidRPr="00AD4762">
        <w:rPr>
          <w:rFonts w:ascii="Tahoma" w:hAnsi="Tahoma" w:cs="Tahoma"/>
          <w:sz w:val="24"/>
          <w:szCs w:val="24"/>
        </w:rPr>
        <w:t>Deal fairly and professionally with any prejudice-related incidents that may</w:t>
      </w:r>
      <w:r w:rsidRPr="00AD4762">
        <w:rPr>
          <w:rFonts w:ascii="Tahoma" w:hAnsi="Tahoma" w:cs="Tahoma"/>
          <w:spacing w:val="-23"/>
          <w:sz w:val="24"/>
          <w:szCs w:val="24"/>
        </w:rPr>
        <w:t xml:space="preserve"> </w:t>
      </w:r>
      <w:r w:rsidRPr="00AD4762">
        <w:rPr>
          <w:rFonts w:ascii="Tahoma" w:hAnsi="Tahoma" w:cs="Tahoma"/>
          <w:sz w:val="24"/>
          <w:szCs w:val="24"/>
        </w:rPr>
        <w:t>occur</w:t>
      </w:r>
    </w:p>
    <w:p w:rsidR="00EC4F54" w:rsidRPr="00AD4762" w:rsidRDefault="00181CE0">
      <w:pPr>
        <w:pStyle w:val="ListParagraph"/>
        <w:numPr>
          <w:ilvl w:val="2"/>
          <w:numId w:val="1"/>
        </w:numPr>
        <w:tabs>
          <w:tab w:val="left" w:pos="861"/>
        </w:tabs>
        <w:spacing w:before="37" w:line="273" w:lineRule="auto"/>
        <w:ind w:right="1821"/>
        <w:rPr>
          <w:rFonts w:ascii="Tahoma" w:hAnsi="Tahoma" w:cs="Tahoma"/>
          <w:sz w:val="24"/>
          <w:szCs w:val="24"/>
        </w:rPr>
      </w:pPr>
      <w:r w:rsidRPr="00AD4762">
        <w:rPr>
          <w:rFonts w:ascii="Tahoma" w:hAnsi="Tahoma" w:cs="Tahoma"/>
          <w:sz w:val="24"/>
          <w:szCs w:val="24"/>
        </w:rPr>
        <w:t>Plan and deliver curricula and lessons that reflect the school's principles e.g. in providing materials that show positive images in terms of race, gender, sexual identity and</w:t>
      </w:r>
      <w:r w:rsidRPr="00AD4762">
        <w:rPr>
          <w:rFonts w:ascii="Tahoma" w:hAnsi="Tahoma" w:cs="Tahoma"/>
          <w:spacing w:val="-7"/>
          <w:sz w:val="24"/>
          <w:szCs w:val="24"/>
        </w:rPr>
        <w:t xml:space="preserve"> </w:t>
      </w:r>
      <w:r w:rsidRPr="00AD4762">
        <w:rPr>
          <w:rFonts w:ascii="Tahoma" w:hAnsi="Tahoma" w:cs="Tahoma"/>
          <w:sz w:val="24"/>
          <w:szCs w:val="24"/>
        </w:rPr>
        <w:t>disability</w:t>
      </w:r>
    </w:p>
    <w:p w:rsidR="00EC4F54" w:rsidRPr="00AD4762" w:rsidRDefault="00181CE0">
      <w:pPr>
        <w:pStyle w:val="ListParagraph"/>
        <w:numPr>
          <w:ilvl w:val="2"/>
          <w:numId w:val="1"/>
        </w:numPr>
        <w:tabs>
          <w:tab w:val="left" w:pos="861"/>
        </w:tabs>
        <w:spacing w:before="5"/>
        <w:rPr>
          <w:rFonts w:ascii="Tahoma" w:hAnsi="Tahoma" w:cs="Tahoma"/>
          <w:sz w:val="24"/>
          <w:szCs w:val="24"/>
        </w:rPr>
      </w:pPr>
      <w:r w:rsidRPr="00AD4762">
        <w:rPr>
          <w:rFonts w:ascii="Tahoma" w:hAnsi="Tahoma" w:cs="Tahoma"/>
          <w:sz w:val="24"/>
          <w:szCs w:val="24"/>
        </w:rPr>
        <w:t>Maintain the highest expectations of success for all</w:t>
      </w:r>
      <w:r w:rsidRPr="00AD4762">
        <w:rPr>
          <w:rFonts w:ascii="Tahoma" w:hAnsi="Tahoma" w:cs="Tahoma"/>
          <w:spacing w:val="-16"/>
          <w:sz w:val="24"/>
          <w:szCs w:val="24"/>
        </w:rPr>
        <w:t xml:space="preserve"> </w:t>
      </w:r>
      <w:r w:rsidRPr="00AD4762">
        <w:rPr>
          <w:rFonts w:ascii="Tahoma" w:hAnsi="Tahoma" w:cs="Tahoma"/>
          <w:sz w:val="24"/>
          <w:szCs w:val="24"/>
        </w:rPr>
        <w:t>learners</w:t>
      </w:r>
    </w:p>
    <w:p w:rsidR="00EC4F54" w:rsidRPr="00AD4762" w:rsidRDefault="00181CE0">
      <w:pPr>
        <w:pStyle w:val="ListParagraph"/>
        <w:numPr>
          <w:ilvl w:val="2"/>
          <w:numId w:val="1"/>
        </w:numPr>
        <w:tabs>
          <w:tab w:val="left" w:pos="861"/>
        </w:tabs>
        <w:spacing w:line="271" w:lineRule="auto"/>
        <w:ind w:right="1512"/>
        <w:rPr>
          <w:rFonts w:ascii="Tahoma" w:hAnsi="Tahoma" w:cs="Tahoma"/>
          <w:sz w:val="24"/>
          <w:szCs w:val="24"/>
        </w:rPr>
      </w:pPr>
      <w:r w:rsidRPr="00AD4762">
        <w:rPr>
          <w:rFonts w:ascii="Tahoma" w:hAnsi="Tahoma" w:cs="Tahoma"/>
          <w:sz w:val="24"/>
          <w:szCs w:val="24"/>
        </w:rPr>
        <w:t>Support learners in their classes, through differentiated and personalised planning and</w:t>
      </w:r>
      <w:r w:rsidRPr="00AD4762">
        <w:rPr>
          <w:rFonts w:ascii="Tahoma" w:hAnsi="Tahoma" w:cs="Tahoma"/>
          <w:spacing w:val="-2"/>
          <w:sz w:val="24"/>
          <w:szCs w:val="24"/>
        </w:rPr>
        <w:t xml:space="preserve"> </w:t>
      </w:r>
      <w:r w:rsidRPr="00AD4762">
        <w:rPr>
          <w:rFonts w:ascii="Tahoma" w:hAnsi="Tahoma" w:cs="Tahoma"/>
          <w:sz w:val="24"/>
          <w:szCs w:val="24"/>
        </w:rPr>
        <w:t>teaching</w:t>
      </w:r>
    </w:p>
    <w:p w:rsidR="00EC4F54" w:rsidRPr="00AD4762" w:rsidRDefault="00181CE0">
      <w:pPr>
        <w:pStyle w:val="ListParagraph"/>
        <w:numPr>
          <w:ilvl w:val="2"/>
          <w:numId w:val="1"/>
        </w:numPr>
        <w:tabs>
          <w:tab w:val="left" w:pos="861"/>
        </w:tabs>
        <w:spacing w:before="8"/>
        <w:rPr>
          <w:rFonts w:ascii="Tahoma" w:hAnsi="Tahoma" w:cs="Tahoma"/>
          <w:sz w:val="24"/>
          <w:szCs w:val="24"/>
        </w:rPr>
      </w:pPr>
      <w:r w:rsidRPr="00AD4762">
        <w:rPr>
          <w:rFonts w:ascii="Tahoma" w:hAnsi="Tahoma" w:cs="Tahoma"/>
          <w:sz w:val="24"/>
          <w:szCs w:val="24"/>
        </w:rPr>
        <w:t>Keep up-to-date with equalities legislation relevant to their</w:t>
      </w:r>
      <w:r w:rsidRPr="00AD4762">
        <w:rPr>
          <w:rFonts w:ascii="Tahoma" w:hAnsi="Tahoma" w:cs="Tahoma"/>
          <w:spacing w:val="-22"/>
          <w:sz w:val="24"/>
          <w:szCs w:val="24"/>
        </w:rPr>
        <w:t xml:space="preserve"> </w:t>
      </w:r>
      <w:r w:rsidRPr="00AD4762">
        <w:rPr>
          <w:rFonts w:ascii="Tahoma" w:hAnsi="Tahoma" w:cs="Tahoma"/>
          <w:sz w:val="24"/>
          <w:szCs w:val="24"/>
        </w:rPr>
        <w:t>work.</w:t>
      </w:r>
    </w:p>
    <w:p w:rsidR="00EC4F54" w:rsidRPr="00AD4762" w:rsidRDefault="00181CE0">
      <w:pPr>
        <w:pStyle w:val="BodyText"/>
        <w:spacing w:before="155" w:line="276" w:lineRule="auto"/>
        <w:ind w:right="1237"/>
        <w:rPr>
          <w:rFonts w:ascii="Tahoma" w:hAnsi="Tahoma" w:cs="Tahoma"/>
          <w:sz w:val="24"/>
          <w:szCs w:val="24"/>
        </w:rPr>
      </w:pPr>
      <w:r w:rsidRPr="00AD4762">
        <w:rPr>
          <w:rFonts w:ascii="Tahoma" w:hAnsi="Tahoma" w:cs="Tahoma"/>
          <w:sz w:val="24"/>
          <w:szCs w:val="24"/>
        </w:rPr>
        <w:t xml:space="preserve">We provide training and guidance on Equalities for all staff new to the school as part of the induction procedure. </w:t>
      </w:r>
      <w:r w:rsidR="008B6BA1">
        <w:rPr>
          <w:rFonts w:ascii="Tahoma" w:hAnsi="Tahoma" w:cs="Tahoma"/>
          <w:sz w:val="24"/>
          <w:szCs w:val="24"/>
        </w:rPr>
        <w:t xml:space="preserve">  Information is included in the staff Handbook annually.</w:t>
      </w:r>
      <w:bookmarkStart w:id="0" w:name="_GoBack"/>
      <w:bookmarkEnd w:id="0"/>
    </w:p>
    <w:p w:rsidR="00EC4F54" w:rsidRPr="00AD4762" w:rsidRDefault="00181CE0">
      <w:pPr>
        <w:pStyle w:val="BodyText"/>
        <w:spacing w:before="123" w:line="276" w:lineRule="auto"/>
        <w:ind w:right="1447"/>
        <w:rPr>
          <w:rFonts w:ascii="Tahoma" w:hAnsi="Tahoma" w:cs="Tahoma"/>
          <w:sz w:val="24"/>
          <w:szCs w:val="24"/>
        </w:rPr>
      </w:pPr>
      <w:r w:rsidRPr="00AD4762">
        <w:rPr>
          <w:rFonts w:ascii="Tahoma" w:hAnsi="Tahoma" w:cs="Tahoma"/>
          <w:sz w:val="24"/>
          <w:szCs w:val="24"/>
        </w:rPr>
        <w:t>We expect all visitors to the school to support our commitment to Equalities and to comply with the Equality Act.</w:t>
      </w:r>
    </w:p>
    <w:p w:rsidR="00EC4F54" w:rsidRPr="00AD4762" w:rsidRDefault="00EC4F54">
      <w:pPr>
        <w:pStyle w:val="BodyText"/>
        <w:spacing w:before="0"/>
        <w:ind w:left="0"/>
        <w:rPr>
          <w:rFonts w:ascii="Tahoma" w:hAnsi="Tahoma" w:cs="Tahoma"/>
          <w:sz w:val="24"/>
          <w:szCs w:val="24"/>
        </w:rPr>
      </w:pPr>
    </w:p>
    <w:p w:rsidR="00EC4F54" w:rsidRDefault="00EC4F54">
      <w:pPr>
        <w:pStyle w:val="BodyText"/>
        <w:spacing w:before="11"/>
        <w:ind w:left="0"/>
        <w:rPr>
          <w:rFonts w:ascii="Tahoma" w:hAnsi="Tahoma" w:cs="Tahoma"/>
          <w:sz w:val="24"/>
          <w:szCs w:val="24"/>
        </w:rPr>
      </w:pPr>
    </w:p>
    <w:sectPr w:rsidR="00EC4F54" w:rsidSect="003314A3">
      <w:footerReference w:type="default" r:id="rId7"/>
      <w:pgSz w:w="11910" w:h="16840"/>
      <w:pgMar w:top="1360" w:right="260" w:bottom="1200" w:left="130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2A5" w:rsidRDefault="008C42A5">
      <w:r>
        <w:separator/>
      </w:r>
    </w:p>
  </w:endnote>
  <w:endnote w:type="continuationSeparator" w:id="0">
    <w:p w:rsidR="008C42A5" w:rsidRDefault="008C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782044"/>
      <w:docPartObj>
        <w:docPartGallery w:val="Page Numbers (Bottom of Page)"/>
        <w:docPartUnique/>
      </w:docPartObj>
    </w:sdtPr>
    <w:sdtEndPr>
      <w:rPr>
        <w:noProof/>
      </w:rPr>
    </w:sdtEndPr>
    <w:sdtContent>
      <w:p w:rsidR="004B0C05" w:rsidRDefault="004B0C05">
        <w:pPr>
          <w:pStyle w:val="Footer"/>
          <w:jc w:val="right"/>
        </w:pPr>
        <w:r>
          <w:fldChar w:fldCharType="begin"/>
        </w:r>
        <w:r>
          <w:instrText xml:space="preserve"> PAGE   \* MERGEFORMAT </w:instrText>
        </w:r>
        <w:r>
          <w:fldChar w:fldCharType="separate"/>
        </w:r>
        <w:r w:rsidR="00A862D7">
          <w:rPr>
            <w:noProof/>
          </w:rPr>
          <w:t>11</w:t>
        </w:r>
        <w:r>
          <w:rPr>
            <w:noProof/>
          </w:rPr>
          <w:fldChar w:fldCharType="end"/>
        </w:r>
      </w:p>
    </w:sdtContent>
  </w:sdt>
  <w:p w:rsidR="00EC4F54" w:rsidRDefault="00EC4F54">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2A5" w:rsidRDefault="008C42A5">
      <w:r>
        <w:separator/>
      </w:r>
    </w:p>
  </w:footnote>
  <w:footnote w:type="continuationSeparator" w:id="0">
    <w:p w:rsidR="008C42A5" w:rsidRDefault="008C4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39E8"/>
    <w:multiLevelType w:val="multilevel"/>
    <w:tmpl w:val="4E36E40E"/>
    <w:lvl w:ilvl="0">
      <w:start w:val="5"/>
      <w:numFmt w:val="lowerLetter"/>
      <w:lvlText w:val="%1"/>
      <w:lvlJc w:val="left"/>
      <w:pPr>
        <w:ind w:left="570" w:hanging="430"/>
        <w:jc w:val="left"/>
      </w:pPr>
      <w:rPr>
        <w:rFonts w:hint="default"/>
      </w:rPr>
    </w:lvl>
    <w:lvl w:ilvl="1">
      <w:start w:val="7"/>
      <w:numFmt w:val="lowerLetter"/>
      <w:lvlText w:val="%1.%2."/>
      <w:lvlJc w:val="left"/>
      <w:pPr>
        <w:ind w:left="570" w:hanging="430"/>
        <w:jc w:val="left"/>
      </w:pPr>
      <w:rPr>
        <w:rFonts w:ascii="Arial" w:eastAsia="Arial" w:hAnsi="Arial" w:cs="Arial" w:hint="default"/>
        <w:spacing w:val="-2"/>
        <w:w w:val="100"/>
        <w:sz w:val="22"/>
        <w:szCs w:val="22"/>
      </w:rPr>
    </w:lvl>
    <w:lvl w:ilvl="2">
      <w:start w:val="1"/>
      <w:numFmt w:val="bullet"/>
      <w:lvlText w:val=""/>
      <w:lvlJc w:val="left"/>
      <w:pPr>
        <w:ind w:left="860" w:hanging="360"/>
      </w:pPr>
      <w:rPr>
        <w:rFonts w:ascii="Symbol" w:eastAsia="Symbol" w:hAnsi="Symbol" w:cs="Symbol" w:hint="default"/>
        <w:w w:val="100"/>
        <w:sz w:val="22"/>
        <w:szCs w:val="22"/>
      </w:rPr>
    </w:lvl>
    <w:lvl w:ilvl="3">
      <w:start w:val="1"/>
      <w:numFmt w:val="bullet"/>
      <w:lvlText w:val="•"/>
      <w:lvlJc w:val="left"/>
      <w:pPr>
        <w:ind w:left="2968" w:hanging="360"/>
      </w:pPr>
      <w:rPr>
        <w:rFonts w:hint="default"/>
      </w:rPr>
    </w:lvl>
    <w:lvl w:ilvl="4">
      <w:start w:val="1"/>
      <w:numFmt w:val="bullet"/>
      <w:lvlText w:val="•"/>
      <w:lvlJc w:val="left"/>
      <w:pPr>
        <w:ind w:left="4022" w:hanging="360"/>
      </w:pPr>
      <w:rPr>
        <w:rFonts w:hint="default"/>
      </w:rPr>
    </w:lvl>
    <w:lvl w:ilvl="5">
      <w:start w:val="1"/>
      <w:numFmt w:val="bullet"/>
      <w:lvlText w:val="•"/>
      <w:lvlJc w:val="left"/>
      <w:pPr>
        <w:ind w:left="5076" w:hanging="360"/>
      </w:pPr>
      <w:rPr>
        <w:rFonts w:hint="default"/>
      </w:rPr>
    </w:lvl>
    <w:lvl w:ilvl="6">
      <w:start w:val="1"/>
      <w:numFmt w:val="bullet"/>
      <w:lvlText w:val="•"/>
      <w:lvlJc w:val="left"/>
      <w:pPr>
        <w:ind w:left="6130" w:hanging="360"/>
      </w:pPr>
      <w:rPr>
        <w:rFonts w:hint="default"/>
      </w:rPr>
    </w:lvl>
    <w:lvl w:ilvl="7">
      <w:start w:val="1"/>
      <w:numFmt w:val="bullet"/>
      <w:lvlText w:val="•"/>
      <w:lvlJc w:val="left"/>
      <w:pPr>
        <w:ind w:left="7184" w:hanging="360"/>
      </w:pPr>
      <w:rPr>
        <w:rFonts w:hint="default"/>
      </w:rPr>
    </w:lvl>
    <w:lvl w:ilvl="8">
      <w:start w:val="1"/>
      <w:numFmt w:val="bullet"/>
      <w:lvlText w:val="•"/>
      <w:lvlJc w:val="left"/>
      <w:pPr>
        <w:ind w:left="8238" w:hanging="360"/>
      </w:pPr>
      <w:rPr>
        <w:rFonts w:hint="default"/>
      </w:rPr>
    </w:lvl>
  </w:abstractNum>
  <w:abstractNum w:abstractNumId="1" w15:restartNumberingAfterBreak="0">
    <w:nsid w:val="24B025A4"/>
    <w:multiLevelType w:val="hybridMultilevel"/>
    <w:tmpl w:val="7AAEC9AA"/>
    <w:lvl w:ilvl="0" w:tplc="0D107566">
      <w:start w:val="1"/>
      <w:numFmt w:val="bullet"/>
      <w:lvlText w:val="•"/>
      <w:lvlJc w:val="left"/>
      <w:pPr>
        <w:ind w:left="279" w:hanging="139"/>
      </w:pPr>
      <w:rPr>
        <w:rFonts w:ascii="Arial" w:eastAsia="Arial" w:hAnsi="Arial" w:cs="Arial" w:hint="default"/>
        <w:w w:val="100"/>
        <w:sz w:val="22"/>
        <w:szCs w:val="22"/>
      </w:rPr>
    </w:lvl>
    <w:lvl w:ilvl="1" w:tplc="31A27E9A">
      <w:start w:val="1"/>
      <w:numFmt w:val="bullet"/>
      <w:lvlText w:val="•"/>
      <w:lvlJc w:val="left"/>
      <w:pPr>
        <w:ind w:left="1286" w:hanging="139"/>
      </w:pPr>
      <w:rPr>
        <w:rFonts w:hint="default"/>
      </w:rPr>
    </w:lvl>
    <w:lvl w:ilvl="2" w:tplc="45C2838C">
      <w:start w:val="1"/>
      <w:numFmt w:val="bullet"/>
      <w:lvlText w:val="•"/>
      <w:lvlJc w:val="left"/>
      <w:pPr>
        <w:ind w:left="2293" w:hanging="139"/>
      </w:pPr>
      <w:rPr>
        <w:rFonts w:hint="default"/>
      </w:rPr>
    </w:lvl>
    <w:lvl w:ilvl="3" w:tplc="2416D8B8">
      <w:start w:val="1"/>
      <w:numFmt w:val="bullet"/>
      <w:lvlText w:val="•"/>
      <w:lvlJc w:val="left"/>
      <w:pPr>
        <w:ind w:left="3299" w:hanging="139"/>
      </w:pPr>
      <w:rPr>
        <w:rFonts w:hint="default"/>
      </w:rPr>
    </w:lvl>
    <w:lvl w:ilvl="4" w:tplc="C19C2B18">
      <w:start w:val="1"/>
      <w:numFmt w:val="bullet"/>
      <w:lvlText w:val="•"/>
      <w:lvlJc w:val="left"/>
      <w:pPr>
        <w:ind w:left="4306" w:hanging="139"/>
      </w:pPr>
      <w:rPr>
        <w:rFonts w:hint="default"/>
      </w:rPr>
    </w:lvl>
    <w:lvl w:ilvl="5" w:tplc="A8484EEE">
      <w:start w:val="1"/>
      <w:numFmt w:val="bullet"/>
      <w:lvlText w:val="•"/>
      <w:lvlJc w:val="left"/>
      <w:pPr>
        <w:ind w:left="5313" w:hanging="139"/>
      </w:pPr>
      <w:rPr>
        <w:rFonts w:hint="default"/>
      </w:rPr>
    </w:lvl>
    <w:lvl w:ilvl="6" w:tplc="7204A69E">
      <w:start w:val="1"/>
      <w:numFmt w:val="bullet"/>
      <w:lvlText w:val="•"/>
      <w:lvlJc w:val="left"/>
      <w:pPr>
        <w:ind w:left="6319" w:hanging="139"/>
      </w:pPr>
      <w:rPr>
        <w:rFonts w:hint="default"/>
      </w:rPr>
    </w:lvl>
    <w:lvl w:ilvl="7" w:tplc="A18050BC">
      <w:start w:val="1"/>
      <w:numFmt w:val="bullet"/>
      <w:lvlText w:val="•"/>
      <w:lvlJc w:val="left"/>
      <w:pPr>
        <w:ind w:left="7326" w:hanging="139"/>
      </w:pPr>
      <w:rPr>
        <w:rFonts w:hint="default"/>
      </w:rPr>
    </w:lvl>
    <w:lvl w:ilvl="8" w:tplc="C83C4730">
      <w:start w:val="1"/>
      <w:numFmt w:val="bullet"/>
      <w:lvlText w:val="•"/>
      <w:lvlJc w:val="left"/>
      <w:pPr>
        <w:ind w:left="8333" w:hanging="139"/>
      </w:pPr>
      <w:rPr>
        <w:rFonts w:hint="default"/>
      </w:rPr>
    </w:lvl>
  </w:abstractNum>
  <w:abstractNum w:abstractNumId="2" w15:restartNumberingAfterBreak="0">
    <w:nsid w:val="254E584C"/>
    <w:multiLevelType w:val="hybridMultilevel"/>
    <w:tmpl w:val="357AD2D6"/>
    <w:lvl w:ilvl="0" w:tplc="DF3205DA">
      <w:start w:val="1"/>
      <w:numFmt w:val="bullet"/>
      <w:lvlText w:val=""/>
      <w:lvlJc w:val="left"/>
      <w:pPr>
        <w:ind w:left="860" w:hanging="360"/>
      </w:pPr>
      <w:rPr>
        <w:rFonts w:ascii="Symbol" w:eastAsia="Symbol" w:hAnsi="Symbol" w:cs="Symbol" w:hint="default"/>
        <w:w w:val="100"/>
        <w:sz w:val="22"/>
        <w:szCs w:val="22"/>
      </w:rPr>
    </w:lvl>
    <w:lvl w:ilvl="1" w:tplc="E36A13A8">
      <w:start w:val="1"/>
      <w:numFmt w:val="bullet"/>
      <w:lvlText w:val="•"/>
      <w:lvlJc w:val="left"/>
      <w:pPr>
        <w:ind w:left="1808" w:hanging="360"/>
      </w:pPr>
      <w:rPr>
        <w:rFonts w:hint="default"/>
      </w:rPr>
    </w:lvl>
    <w:lvl w:ilvl="2" w:tplc="8842B47A">
      <w:start w:val="1"/>
      <w:numFmt w:val="bullet"/>
      <w:lvlText w:val="•"/>
      <w:lvlJc w:val="left"/>
      <w:pPr>
        <w:ind w:left="2757" w:hanging="360"/>
      </w:pPr>
      <w:rPr>
        <w:rFonts w:hint="default"/>
      </w:rPr>
    </w:lvl>
    <w:lvl w:ilvl="3" w:tplc="4B16E67E">
      <w:start w:val="1"/>
      <w:numFmt w:val="bullet"/>
      <w:lvlText w:val="•"/>
      <w:lvlJc w:val="left"/>
      <w:pPr>
        <w:ind w:left="3705" w:hanging="360"/>
      </w:pPr>
      <w:rPr>
        <w:rFonts w:hint="default"/>
      </w:rPr>
    </w:lvl>
    <w:lvl w:ilvl="4" w:tplc="0E621282">
      <w:start w:val="1"/>
      <w:numFmt w:val="bullet"/>
      <w:lvlText w:val="•"/>
      <w:lvlJc w:val="left"/>
      <w:pPr>
        <w:ind w:left="4654" w:hanging="360"/>
      </w:pPr>
      <w:rPr>
        <w:rFonts w:hint="default"/>
      </w:rPr>
    </w:lvl>
    <w:lvl w:ilvl="5" w:tplc="8508F56A">
      <w:start w:val="1"/>
      <w:numFmt w:val="bullet"/>
      <w:lvlText w:val="•"/>
      <w:lvlJc w:val="left"/>
      <w:pPr>
        <w:ind w:left="5603" w:hanging="360"/>
      </w:pPr>
      <w:rPr>
        <w:rFonts w:hint="default"/>
      </w:rPr>
    </w:lvl>
    <w:lvl w:ilvl="6" w:tplc="A86CA1A2">
      <w:start w:val="1"/>
      <w:numFmt w:val="bullet"/>
      <w:lvlText w:val="•"/>
      <w:lvlJc w:val="left"/>
      <w:pPr>
        <w:ind w:left="6551" w:hanging="360"/>
      </w:pPr>
      <w:rPr>
        <w:rFonts w:hint="default"/>
      </w:rPr>
    </w:lvl>
    <w:lvl w:ilvl="7" w:tplc="76003B34">
      <w:start w:val="1"/>
      <w:numFmt w:val="bullet"/>
      <w:lvlText w:val="•"/>
      <w:lvlJc w:val="left"/>
      <w:pPr>
        <w:ind w:left="7500" w:hanging="360"/>
      </w:pPr>
      <w:rPr>
        <w:rFonts w:hint="default"/>
      </w:rPr>
    </w:lvl>
    <w:lvl w:ilvl="8" w:tplc="96B2CB0E">
      <w:start w:val="1"/>
      <w:numFmt w:val="bullet"/>
      <w:lvlText w:val="•"/>
      <w:lvlJc w:val="left"/>
      <w:pPr>
        <w:ind w:left="8449" w:hanging="360"/>
      </w:pPr>
      <w:rPr>
        <w:rFonts w:hint="default"/>
      </w:rPr>
    </w:lvl>
  </w:abstractNum>
  <w:abstractNum w:abstractNumId="3" w15:restartNumberingAfterBreak="0">
    <w:nsid w:val="413E226D"/>
    <w:multiLevelType w:val="hybridMultilevel"/>
    <w:tmpl w:val="C646143E"/>
    <w:lvl w:ilvl="0" w:tplc="CF929CCA">
      <w:start w:val="1"/>
      <w:numFmt w:val="decimal"/>
      <w:lvlText w:val="%1."/>
      <w:lvlJc w:val="left"/>
      <w:pPr>
        <w:ind w:left="860" w:hanging="720"/>
        <w:jc w:val="left"/>
      </w:pPr>
      <w:rPr>
        <w:rFonts w:ascii="Arial" w:eastAsia="Arial" w:hAnsi="Arial" w:cs="Arial" w:hint="default"/>
        <w:spacing w:val="-1"/>
        <w:w w:val="100"/>
        <w:sz w:val="22"/>
        <w:szCs w:val="22"/>
      </w:rPr>
    </w:lvl>
    <w:lvl w:ilvl="1" w:tplc="61B865B6">
      <w:start w:val="1"/>
      <w:numFmt w:val="bullet"/>
      <w:lvlText w:val=""/>
      <w:lvlJc w:val="left"/>
      <w:pPr>
        <w:ind w:left="1580" w:hanging="732"/>
      </w:pPr>
      <w:rPr>
        <w:rFonts w:ascii="Symbol" w:eastAsia="Symbol" w:hAnsi="Symbol" w:cs="Symbol" w:hint="default"/>
        <w:w w:val="100"/>
        <w:sz w:val="22"/>
        <w:szCs w:val="22"/>
      </w:rPr>
    </w:lvl>
    <w:lvl w:ilvl="2" w:tplc="67DCE90A">
      <w:start w:val="1"/>
      <w:numFmt w:val="bullet"/>
      <w:lvlText w:val="•"/>
      <w:lvlJc w:val="left"/>
      <w:pPr>
        <w:ind w:left="2554" w:hanging="732"/>
      </w:pPr>
      <w:rPr>
        <w:rFonts w:hint="default"/>
      </w:rPr>
    </w:lvl>
    <w:lvl w:ilvl="3" w:tplc="B06C9208">
      <w:start w:val="1"/>
      <w:numFmt w:val="bullet"/>
      <w:lvlText w:val="•"/>
      <w:lvlJc w:val="left"/>
      <w:pPr>
        <w:ind w:left="3528" w:hanging="732"/>
      </w:pPr>
      <w:rPr>
        <w:rFonts w:hint="default"/>
      </w:rPr>
    </w:lvl>
    <w:lvl w:ilvl="4" w:tplc="B87E5300">
      <w:start w:val="1"/>
      <w:numFmt w:val="bullet"/>
      <w:lvlText w:val="•"/>
      <w:lvlJc w:val="left"/>
      <w:pPr>
        <w:ind w:left="4502" w:hanging="732"/>
      </w:pPr>
      <w:rPr>
        <w:rFonts w:hint="default"/>
      </w:rPr>
    </w:lvl>
    <w:lvl w:ilvl="5" w:tplc="83E42304">
      <w:start w:val="1"/>
      <w:numFmt w:val="bullet"/>
      <w:lvlText w:val="•"/>
      <w:lvlJc w:val="left"/>
      <w:pPr>
        <w:ind w:left="5476" w:hanging="732"/>
      </w:pPr>
      <w:rPr>
        <w:rFonts w:hint="default"/>
      </w:rPr>
    </w:lvl>
    <w:lvl w:ilvl="6" w:tplc="CF929EFE">
      <w:start w:val="1"/>
      <w:numFmt w:val="bullet"/>
      <w:lvlText w:val="•"/>
      <w:lvlJc w:val="left"/>
      <w:pPr>
        <w:ind w:left="6450" w:hanging="732"/>
      </w:pPr>
      <w:rPr>
        <w:rFonts w:hint="default"/>
      </w:rPr>
    </w:lvl>
    <w:lvl w:ilvl="7" w:tplc="06A8A7E6">
      <w:start w:val="1"/>
      <w:numFmt w:val="bullet"/>
      <w:lvlText w:val="•"/>
      <w:lvlJc w:val="left"/>
      <w:pPr>
        <w:ind w:left="7424" w:hanging="732"/>
      </w:pPr>
      <w:rPr>
        <w:rFonts w:hint="default"/>
      </w:rPr>
    </w:lvl>
    <w:lvl w:ilvl="8" w:tplc="9BB035F0">
      <w:start w:val="1"/>
      <w:numFmt w:val="bullet"/>
      <w:lvlText w:val="•"/>
      <w:lvlJc w:val="left"/>
      <w:pPr>
        <w:ind w:left="8398" w:hanging="732"/>
      </w:pPr>
      <w:rPr>
        <w:rFonts w:hint="default"/>
      </w:rPr>
    </w:lvl>
  </w:abstractNum>
  <w:abstractNum w:abstractNumId="4" w15:restartNumberingAfterBreak="0">
    <w:nsid w:val="5C46300C"/>
    <w:multiLevelType w:val="hybridMultilevel"/>
    <w:tmpl w:val="00B2FF2A"/>
    <w:lvl w:ilvl="0" w:tplc="878EC340">
      <w:start w:val="1"/>
      <w:numFmt w:val="bullet"/>
      <w:lvlText w:val=""/>
      <w:lvlJc w:val="left"/>
      <w:pPr>
        <w:ind w:left="140" w:hanging="360"/>
      </w:pPr>
      <w:rPr>
        <w:rFonts w:ascii="Symbol" w:eastAsia="Symbol" w:hAnsi="Symbol" w:cs="Symbol" w:hint="default"/>
        <w:w w:val="100"/>
        <w:sz w:val="22"/>
        <w:szCs w:val="22"/>
      </w:rPr>
    </w:lvl>
    <w:lvl w:ilvl="1" w:tplc="E88840CC">
      <w:start w:val="1"/>
      <w:numFmt w:val="bullet"/>
      <w:lvlText w:val="•"/>
      <w:lvlJc w:val="left"/>
      <w:pPr>
        <w:ind w:left="1160" w:hanging="360"/>
      </w:pPr>
      <w:rPr>
        <w:rFonts w:hint="default"/>
      </w:rPr>
    </w:lvl>
    <w:lvl w:ilvl="2" w:tplc="317E2738">
      <w:start w:val="1"/>
      <w:numFmt w:val="bullet"/>
      <w:lvlText w:val="•"/>
      <w:lvlJc w:val="left"/>
      <w:pPr>
        <w:ind w:left="2181" w:hanging="360"/>
      </w:pPr>
      <w:rPr>
        <w:rFonts w:hint="default"/>
      </w:rPr>
    </w:lvl>
    <w:lvl w:ilvl="3" w:tplc="E8D032FA">
      <w:start w:val="1"/>
      <w:numFmt w:val="bullet"/>
      <w:lvlText w:val="•"/>
      <w:lvlJc w:val="left"/>
      <w:pPr>
        <w:ind w:left="3201" w:hanging="360"/>
      </w:pPr>
      <w:rPr>
        <w:rFonts w:hint="default"/>
      </w:rPr>
    </w:lvl>
    <w:lvl w:ilvl="4" w:tplc="3274DBF2">
      <w:start w:val="1"/>
      <w:numFmt w:val="bullet"/>
      <w:lvlText w:val="•"/>
      <w:lvlJc w:val="left"/>
      <w:pPr>
        <w:ind w:left="4222" w:hanging="360"/>
      </w:pPr>
      <w:rPr>
        <w:rFonts w:hint="default"/>
      </w:rPr>
    </w:lvl>
    <w:lvl w:ilvl="5" w:tplc="6AB625C4">
      <w:start w:val="1"/>
      <w:numFmt w:val="bullet"/>
      <w:lvlText w:val="•"/>
      <w:lvlJc w:val="left"/>
      <w:pPr>
        <w:ind w:left="5243" w:hanging="360"/>
      </w:pPr>
      <w:rPr>
        <w:rFonts w:hint="default"/>
      </w:rPr>
    </w:lvl>
    <w:lvl w:ilvl="6" w:tplc="4B8208B6">
      <w:start w:val="1"/>
      <w:numFmt w:val="bullet"/>
      <w:lvlText w:val="•"/>
      <w:lvlJc w:val="left"/>
      <w:pPr>
        <w:ind w:left="6263" w:hanging="360"/>
      </w:pPr>
      <w:rPr>
        <w:rFonts w:hint="default"/>
      </w:rPr>
    </w:lvl>
    <w:lvl w:ilvl="7" w:tplc="69CE6C3E">
      <w:start w:val="1"/>
      <w:numFmt w:val="bullet"/>
      <w:lvlText w:val="•"/>
      <w:lvlJc w:val="left"/>
      <w:pPr>
        <w:ind w:left="7284" w:hanging="360"/>
      </w:pPr>
      <w:rPr>
        <w:rFonts w:hint="default"/>
      </w:rPr>
    </w:lvl>
    <w:lvl w:ilvl="8" w:tplc="0AD63064">
      <w:start w:val="1"/>
      <w:numFmt w:val="bullet"/>
      <w:lvlText w:val="•"/>
      <w:lvlJc w:val="left"/>
      <w:pPr>
        <w:ind w:left="8305" w:hanging="36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54"/>
    <w:rsid w:val="000124AA"/>
    <w:rsid w:val="00181CE0"/>
    <w:rsid w:val="00273261"/>
    <w:rsid w:val="003314A3"/>
    <w:rsid w:val="004158B7"/>
    <w:rsid w:val="004B0C05"/>
    <w:rsid w:val="00547D7F"/>
    <w:rsid w:val="008473B0"/>
    <w:rsid w:val="008B6BA1"/>
    <w:rsid w:val="008C42A5"/>
    <w:rsid w:val="009C6DFB"/>
    <w:rsid w:val="00A862D7"/>
    <w:rsid w:val="00AD4762"/>
    <w:rsid w:val="00AF603B"/>
    <w:rsid w:val="00BA15DD"/>
    <w:rsid w:val="00C2161B"/>
    <w:rsid w:val="00CB31C4"/>
    <w:rsid w:val="00D53B72"/>
    <w:rsid w:val="00D916F4"/>
    <w:rsid w:val="00EC4F54"/>
    <w:rsid w:val="00F7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207584"/>
  <w15:docId w15:val="{DF138ABE-E8AF-435A-AF3C-50DD1A30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0" w:right="116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40"/>
    </w:pPr>
  </w:style>
  <w:style w:type="paragraph" w:styleId="ListParagraph">
    <w:name w:val="List Paragraph"/>
    <w:basedOn w:val="Normal"/>
    <w:uiPriority w:val="1"/>
    <w:qFormat/>
    <w:pPr>
      <w:spacing w:before="35"/>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4762"/>
    <w:rPr>
      <w:rFonts w:ascii="Tahoma" w:hAnsi="Tahoma" w:cs="Tahoma"/>
      <w:sz w:val="16"/>
      <w:szCs w:val="16"/>
    </w:rPr>
  </w:style>
  <w:style w:type="character" w:customStyle="1" w:styleId="BalloonTextChar">
    <w:name w:val="Balloon Text Char"/>
    <w:basedOn w:val="DefaultParagraphFont"/>
    <w:link w:val="BalloonText"/>
    <w:uiPriority w:val="99"/>
    <w:semiHidden/>
    <w:rsid w:val="00AD4762"/>
    <w:rPr>
      <w:rFonts w:ascii="Tahoma" w:eastAsia="Arial" w:hAnsi="Tahoma" w:cs="Tahoma"/>
      <w:sz w:val="16"/>
      <w:szCs w:val="16"/>
    </w:rPr>
  </w:style>
  <w:style w:type="paragraph" w:styleId="Header">
    <w:name w:val="header"/>
    <w:basedOn w:val="Normal"/>
    <w:link w:val="HeaderChar"/>
    <w:uiPriority w:val="99"/>
    <w:unhideWhenUsed/>
    <w:rsid w:val="00AD4762"/>
    <w:pPr>
      <w:tabs>
        <w:tab w:val="center" w:pos="4513"/>
        <w:tab w:val="right" w:pos="9026"/>
      </w:tabs>
    </w:pPr>
  </w:style>
  <w:style w:type="character" w:customStyle="1" w:styleId="HeaderChar">
    <w:name w:val="Header Char"/>
    <w:basedOn w:val="DefaultParagraphFont"/>
    <w:link w:val="Header"/>
    <w:uiPriority w:val="99"/>
    <w:rsid w:val="00AD4762"/>
    <w:rPr>
      <w:rFonts w:ascii="Arial" w:eastAsia="Arial" w:hAnsi="Arial" w:cs="Arial"/>
    </w:rPr>
  </w:style>
  <w:style w:type="paragraph" w:styleId="Footer">
    <w:name w:val="footer"/>
    <w:basedOn w:val="Normal"/>
    <w:link w:val="FooterChar"/>
    <w:uiPriority w:val="99"/>
    <w:unhideWhenUsed/>
    <w:rsid w:val="00AD4762"/>
    <w:pPr>
      <w:tabs>
        <w:tab w:val="center" w:pos="4513"/>
        <w:tab w:val="right" w:pos="9026"/>
      </w:tabs>
    </w:pPr>
  </w:style>
  <w:style w:type="character" w:customStyle="1" w:styleId="FooterChar">
    <w:name w:val="Footer Char"/>
    <w:basedOn w:val="DefaultParagraphFont"/>
    <w:link w:val="Footer"/>
    <w:uiPriority w:val="99"/>
    <w:rsid w:val="00AD476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3898</Words>
  <Characters>22221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K. Munn</dc:creator>
  <cp:lastModifiedBy>Sue Woodhead</cp:lastModifiedBy>
  <cp:revision>2</cp:revision>
  <cp:lastPrinted>2018-11-30T12:59:00Z</cp:lastPrinted>
  <dcterms:created xsi:type="dcterms:W3CDTF">2020-03-13T15:42:00Z</dcterms:created>
  <dcterms:modified xsi:type="dcterms:W3CDTF">2020-03-13T15:42:00Z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Creator">
    <vt:lpwstr>Microsoft® Word 2010</vt:lpwstr>
  </property>
  <property fmtid="{D5CDD505-2E9C-101B-9397-08002B2CF9AE}" pid="4" name="LastSaved">
    <vt:filetime>2017-03-19T00:00:00Z</vt:filetime>
  </property>
</Properties>
</file>