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B16CA" w14:textId="689F24AC" w:rsidR="00AF219F" w:rsidRPr="00AF219F" w:rsidRDefault="00AF219F" w:rsidP="00AF219F">
      <w:pPr>
        <w:jc w:val="center"/>
        <w:rPr>
          <w:rFonts w:ascii="Tahoma" w:hAnsi="Tahoma" w:cs="Tahoma"/>
          <w:b/>
        </w:rPr>
      </w:pPr>
      <w:bookmarkStart w:id="0" w:name="_GoBack"/>
      <w:bookmarkEnd w:id="0"/>
      <w:r w:rsidRPr="00AF219F">
        <w:rPr>
          <w:rFonts w:ascii="Tahoma" w:hAnsi="Tahoma" w:cs="Tahoma"/>
          <w:b/>
        </w:rPr>
        <w:t xml:space="preserve">SPRINGHEAD SCHOOL ACCESSIBILITY PLAN </w:t>
      </w:r>
      <w:r w:rsidR="00A20141">
        <w:rPr>
          <w:rFonts w:ascii="Tahoma" w:hAnsi="Tahoma" w:cs="Tahoma"/>
          <w:b/>
        </w:rPr>
        <w:t>2020</w:t>
      </w:r>
    </w:p>
    <w:p w14:paraId="7EA61593" w14:textId="6B65B2C7" w:rsidR="00AF219F" w:rsidRPr="00AF219F" w:rsidRDefault="00AF219F" w:rsidP="00AF219F">
      <w:pPr>
        <w:jc w:val="center"/>
        <w:rPr>
          <w:rFonts w:ascii="Tahoma" w:hAnsi="Tahoma" w:cs="Tahoma"/>
        </w:rPr>
      </w:pPr>
      <w:r w:rsidRPr="00AF219F">
        <w:rPr>
          <w:rFonts w:ascii="Tahoma" w:hAnsi="Tahoma" w:cs="Tahoma"/>
        </w:rPr>
        <w:t xml:space="preserve">For approval by Governing Body </w:t>
      </w:r>
      <w:r w:rsidR="00A20141">
        <w:rPr>
          <w:rFonts w:ascii="Tahoma" w:hAnsi="Tahoma" w:cs="Tahoma"/>
        </w:rPr>
        <w:t>24.11.20</w:t>
      </w:r>
    </w:p>
    <w:p w14:paraId="4496B292" w14:textId="77777777" w:rsidR="00AF219F" w:rsidRPr="00AF219F" w:rsidRDefault="00AF219F">
      <w:pPr>
        <w:rPr>
          <w:rFonts w:ascii="Tahoma" w:hAnsi="Tahoma" w:cs="Tahoma"/>
          <w:b/>
        </w:rPr>
      </w:pPr>
      <w:r w:rsidRPr="00AF219F">
        <w:rPr>
          <w:rFonts w:ascii="Tahoma" w:hAnsi="Tahoma" w:cs="Tahoma"/>
          <w:b/>
        </w:rPr>
        <w:t xml:space="preserve"> Section 1: Vision statement </w:t>
      </w:r>
    </w:p>
    <w:p w14:paraId="644D62C7" w14:textId="77777777" w:rsidR="00AF219F" w:rsidRPr="00AF219F" w:rsidRDefault="00AF219F">
      <w:pPr>
        <w:rPr>
          <w:rFonts w:ascii="Tahoma" w:hAnsi="Tahoma" w:cs="Tahoma"/>
        </w:rPr>
      </w:pPr>
      <w:r w:rsidRPr="00AF219F">
        <w:rPr>
          <w:rFonts w:ascii="Tahoma" w:hAnsi="Tahoma" w:cs="Tahoma"/>
        </w:rPr>
        <w:t xml:space="preserve">It is a requirement under the Equality Act 2010 for schools to have an accessibility plan. Each child </w:t>
      </w:r>
      <w:r>
        <w:rPr>
          <w:rFonts w:ascii="Tahoma" w:hAnsi="Tahoma" w:cs="Tahoma"/>
        </w:rPr>
        <w:t xml:space="preserve">or young person </w:t>
      </w:r>
      <w:r w:rsidRPr="00AF219F">
        <w:rPr>
          <w:rFonts w:ascii="Tahoma" w:hAnsi="Tahoma" w:cs="Tahoma"/>
        </w:rPr>
        <w:t xml:space="preserve">who joins our school community will be welcomed and valued regardless of sex, race, belief, physical disability or learning difficulty. This accessibility plan focuses on a wide range of disability associated with pupils with severe learning difficulties and profound and multiple learning difficulties. At Springhead School, pupil achievement is celebrated in a pupil-centred teaching and learning environment and excellent achievement at school enables pupils to be as independent as possible so that they make the most of opportunities when they leave school. The purpose of the accessibility plan is to ensure that all pupils have access to education in the three areas required by the planning duties in the Equality Act 2010: </w:t>
      </w:r>
    </w:p>
    <w:p w14:paraId="07D36109" w14:textId="77777777" w:rsidR="00AF219F" w:rsidRPr="00AF219F" w:rsidRDefault="00AF219F" w:rsidP="00AF219F">
      <w:pPr>
        <w:spacing w:after="0" w:line="240" w:lineRule="auto"/>
        <w:rPr>
          <w:rFonts w:ascii="Tahoma" w:hAnsi="Tahoma" w:cs="Tahoma"/>
        </w:rPr>
      </w:pPr>
      <w:r w:rsidRPr="00AF219F">
        <w:rPr>
          <w:rFonts w:ascii="Tahoma" w:hAnsi="Tahoma" w:cs="Tahoma"/>
        </w:rPr>
        <w:t>1. Increasing the extent to which pupils with disabilities can participate in the school curriculum</w:t>
      </w:r>
    </w:p>
    <w:p w14:paraId="533E4998" w14:textId="77777777" w:rsidR="00AF219F" w:rsidRPr="00AF219F" w:rsidRDefault="00AF219F" w:rsidP="00AF219F">
      <w:pPr>
        <w:spacing w:after="0" w:line="240" w:lineRule="auto"/>
        <w:rPr>
          <w:rFonts w:ascii="Tahoma" w:hAnsi="Tahoma" w:cs="Tahoma"/>
        </w:rPr>
      </w:pPr>
      <w:r w:rsidRPr="00AF219F">
        <w:rPr>
          <w:rFonts w:ascii="Tahoma" w:hAnsi="Tahoma" w:cs="Tahoma"/>
        </w:rPr>
        <w:t>2. Improving the environment of the school to increase the extent to which pupils with disabilities can take advantage of education and associated services</w:t>
      </w:r>
    </w:p>
    <w:p w14:paraId="179A3652" w14:textId="77777777" w:rsidR="00AF219F" w:rsidRPr="00AF219F" w:rsidRDefault="00AF219F" w:rsidP="00AF219F">
      <w:pPr>
        <w:spacing w:after="0" w:line="240" w:lineRule="auto"/>
        <w:rPr>
          <w:rFonts w:ascii="Tahoma" w:hAnsi="Tahoma" w:cs="Tahoma"/>
        </w:rPr>
      </w:pPr>
      <w:r w:rsidRPr="00AF219F">
        <w:rPr>
          <w:rFonts w:ascii="Tahoma" w:hAnsi="Tahoma" w:cs="Tahoma"/>
        </w:rPr>
        <w:t xml:space="preserve"> 3. Improving information delivery to pupils with disabilities. </w:t>
      </w:r>
    </w:p>
    <w:p w14:paraId="1222A30F" w14:textId="77777777" w:rsidR="00AF219F" w:rsidRDefault="00AF219F">
      <w:pPr>
        <w:rPr>
          <w:rFonts w:ascii="Tahoma" w:hAnsi="Tahoma" w:cs="Tahoma"/>
        </w:rPr>
      </w:pPr>
    </w:p>
    <w:p w14:paraId="55D643ED" w14:textId="77777777" w:rsidR="00AF219F" w:rsidRPr="00AF219F" w:rsidRDefault="00AF219F">
      <w:pPr>
        <w:rPr>
          <w:rFonts w:ascii="Tahoma" w:hAnsi="Tahoma" w:cs="Tahoma"/>
        </w:rPr>
      </w:pPr>
      <w:r w:rsidRPr="00AF219F">
        <w:rPr>
          <w:rFonts w:ascii="Tahoma" w:hAnsi="Tahoma" w:cs="Tahoma"/>
        </w:rPr>
        <w:t xml:space="preserve">The governing body also recognises its responsibilities towards employees with disabilities, and will: </w:t>
      </w:r>
    </w:p>
    <w:p w14:paraId="17F8ADE5" w14:textId="77777777" w:rsidR="00AF219F" w:rsidRPr="00AF219F" w:rsidRDefault="00AF219F" w:rsidP="00AF219F">
      <w:pPr>
        <w:spacing w:after="0" w:line="240" w:lineRule="auto"/>
        <w:rPr>
          <w:rFonts w:ascii="Tahoma" w:hAnsi="Tahoma" w:cs="Tahoma"/>
        </w:rPr>
      </w:pPr>
      <w:r w:rsidRPr="00AF219F">
        <w:rPr>
          <w:rFonts w:ascii="Tahoma" w:hAnsi="Tahoma" w:cs="Tahoma"/>
        </w:rPr>
        <w:t>• Monitor recruitment procedures to ensure that persons with disabilities are provided with equal opportunities</w:t>
      </w:r>
    </w:p>
    <w:p w14:paraId="3A33F904" w14:textId="77777777" w:rsidR="00AF219F" w:rsidRPr="00AF219F" w:rsidRDefault="00AF219F" w:rsidP="00AF219F">
      <w:pPr>
        <w:spacing w:after="0" w:line="240" w:lineRule="auto"/>
        <w:rPr>
          <w:rFonts w:ascii="Tahoma" w:hAnsi="Tahoma" w:cs="Tahoma"/>
        </w:rPr>
      </w:pPr>
      <w:r w:rsidRPr="00AF219F">
        <w:rPr>
          <w:rFonts w:ascii="Tahoma" w:hAnsi="Tahoma" w:cs="Tahoma"/>
        </w:rPr>
        <w:t>• Ensure that employees with disabilities are supported with special provision as appropriate to ensure that they can carry out their work effectively without barriers</w:t>
      </w:r>
    </w:p>
    <w:p w14:paraId="76E4EB96" w14:textId="77777777" w:rsidR="00AF219F" w:rsidRPr="00AF219F" w:rsidRDefault="00AF219F" w:rsidP="00AF219F">
      <w:pPr>
        <w:spacing w:after="0" w:line="240" w:lineRule="auto"/>
        <w:rPr>
          <w:rFonts w:ascii="Tahoma" w:hAnsi="Tahoma" w:cs="Tahoma"/>
        </w:rPr>
      </w:pPr>
      <w:r w:rsidRPr="00AF219F">
        <w:rPr>
          <w:rFonts w:ascii="Tahoma" w:hAnsi="Tahoma" w:cs="Tahoma"/>
        </w:rPr>
        <w:t xml:space="preserve">• Undertake reasonable adjustments to enable staff to access the workplace. Definition of disability under the Equality Act 2010 You're disabled under the Equality Act 2010 if you have a physical or mental impairment that has a 'substantial' and 'long-term' negative effect on your ability to do normal daily activities. </w:t>
      </w:r>
    </w:p>
    <w:p w14:paraId="472ED13A" w14:textId="77777777" w:rsidR="00AF219F" w:rsidRDefault="00AF219F">
      <w:pPr>
        <w:rPr>
          <w:rFonts w:ascii="Tahoma" w:hAnsi="Tahoma" w:cs="Tahoma"/>
        </w:rPr>
      </w:pPr>
    </w:p>
    <w:p w14:paraId="6A1D8219" w14:textId="77777777" w:rsidR="00AF219F" w:rsidRPr="00AF219F" w:rsidRDefault="00AF219F">
      <w:pPr>
        <w:rPr>
          <w:rFonts w:ascii="Tahoma" w:hAnsi="Tahoma" w:cs="Tahoma"/>
        </w:rPr>
      </w:pPr>
      <w:r w:rsidRPr="00AF219F">
        <w:rPr>
          <w:rFonts w:ascii="Tahoma" w:hAnsi="Tahoma" w:cs="Tahoma"/>
        </w:rPr>
        <w:t xml:space="preserve">Development and Review </w:t>
      </w:r>
    </w:p>
    <w:p w14:paraId="0914E5BB" w14:textId="77777777" w:rsidR="00AF219F" w:rsidRPr="00AF219F" w:rsidRDefault="00AF219F">
      <w:pPr>
        <w:rPr>
          <w:rFonts w:ascii="Tahoma" w:hAnsi="Tahoma" w:cs="Tahoma"/>
        </w:rPr>
      </w:pPr>
      <w:r w:rsidRPr="00AF219F">
        <w:rPr>
          <w:rFonts w:ascii="Tahoma" w:hAnsi="Tahoma" w:cs="Tahoma"/>
        </w:rPr>
        <w:t>• The accessibility plan is guided by the principles and procedures in the schoo</w:t>
      </w:r>
      <w:r>
        <w:rPr>
          <w:rFonts w:ascii="Tahoma" w:hAnsi="Tahoma" w:cs="Tahoma"/>
        </w:rPr>
        <w:t>l’s</w:t>
      </w:r>
      <w:r w:rsidRPr="00AF219F">
        <w:rPr>
          <w:rFonts w:ascii="Tahoma" w:hAnsi="Tahoma" w:cs="Tahoma"/>
        </w:rPr>
        <w:t xml:space="preserve"> Equality Policy</w:t>
      </w:r>
    </w:p>
    <w:p w14:paraId="01BDF8F3" w14:textId="77777777" w:rsidR="00AF219F" w:rsidRPr="00AF219F" w:rsidRDefault="00AF219F">
      <w:pPr>
        <w:rPr>
          <w:rFonts w:ascii="Tahoma" w:hAnsi="Tahoma" w:cs="Tahoma"/>
        </w:rPr>
      </w:pPr>
      <w:r w:rsidRPr="00AF219F">
        <w:rPr>
          <w:rFonts w:ascii="Tahoma" w:hAnsi="Tahoma" w:cs="Tahoma"/>
        </w:rPr>
        <w:lastRenderedPageBreak/>
        <w:t>• The plan will be on the school website and reviewed annually by the leadership team to ensure it is effective</w:t>
      </w:r>
    </w:p>
    <w:p w14:paraId="6CB45D1B" w14:textId="77777777" w:rsidR="00AF219F" w:rsidRDefault="00AF219F" w:rsidP="00AF219F">
      <w:pPr>
        <w:tabs>
          <w:tab w:val="left" w:pos="7470"/>
        </w:tabs>
        <w:rPr>
          <w:rFonts w:ascii="Tahoma" w:hAnsi="Tahoma" w:cs="Tahoma"/>
        </w:rPr>
      </w:pPr>
    </w:p>
    <w:p w14:paraId="5E64B5FD" w14:textId="77777777" w:rsidR="00AF219F" w:rsidRPr="00AF219F" w:rsidRDefault="00AF219F">
      <w:pPr>
        <w:rPr>
          <w:rFonts w:ascii="Tahoma" w:hAnsi="Tahoma" w:cs="Tahoma"/>
          <w:b/>
        </w:rPr>
      </w:pPr>
      <w:r w:rsidRPr="00AF219F">
        <w:rPr>
          <w:rFonts w:ascii="Tahoma" w:hAnsi="Tahoma" w:cs="Tahoma"/>
          <w:b/>
        </w:rPr>
        <w:t xml:space="preserve">Section 2: Aims and objectives </w:t>
      </w:r>
    </w:p>
    <w:p w14:paraId="58A69B60" w14:textId="77777777" w:rsidR="00AF219F" w:rsidRPr="00AF219F" w:rsidRDefault="00AF219F">
      <w:pPr>
        <w:rPr>
          <w:rFonts w:ascii="Tahoma" w:hAnsi="Tahoma" w:cs="Tahoma"/>
        </w:rPr>
      </w:pPr>
      <w:r w:rsidRPr="00AF219F">
        <w:rPr>
          <w:rFonts w:ascii="Tahoma" w:hAnsi="Tahoma" w:cs="Tahoma"/>
        </w:rPr>
        <w:t xml:space="preserve">Our aims are to: </w:t>
      </w:r>
    </w:p>
    <w:p w14:paraId="0AA3A45E" w14:textId="77777777" w:rsidR="00AF219F" w:rsidRPr="00AF219F" w:rsidRDefault="00AF219F" w:rsidP="00AF219F">
      <w:pPr>
        <w:spacing w:after="0" w:line="240" w:lineRule="auto"/>
        <w:rPr>
          <w:rFonts w:ascii="Tahoma" w:hAnsi="Tahoma" w:cs="Tahoma"/>
        </w:rPr>
      </w:pPr>
      <w:r w:rsidRPr="00AF219F">
        <w:rPr>
          <w:rFonts w:ascii="Tahoma" w:hAnsi="Tahoma" w:cs="Tahoma"/>
        </w:rPr>
        <w:t xml:space="preserve">• Increase access to the curriculum for pupils with a disability </w:t>
      </w:r>
    </w:p>
    <w:p w14:paraId="42E5729B" w14:textId="77777777" w:rsidR="00AF219F" w:rsidRPr="00AF219F" w:rsidRDefault="00AF219F" w:rsidP="00AF219F">
      <w:pPr>
        <w:spacing w:after="0" w:line="240" w:lineRule="auto"/>
        <w:rPr>
          <w:rFonts w:ascii="Tahoma" w:hAnsi="Tahoma" w:cs="Tahoma"/>
        </w:rPr>
      </w:pPr>
      <w:r w:rsidRPr="00AF219F">
        <w:rPr>
          <w:rFonts w:ascii="Tahoma" w:hAnsi="Tahoma" w:cs="Tahoma"/>
        </w:rPr>
        <w:t xml:space="preserve">• Improve and maintain access to the physical environment </w:t>
      </w:r>
    </w:p>
    <w:p w14:paraId="776A7095" w14:textId="77777777" w:rsidR="00AF219F" w:rsidRDefault="00AF219F" w:rsidP="00AF219F">
      <w:pPr>
        <w:spacing w:after="0" w:line="240" w:lineRule="auto"/>
        <w:rPr>
          <w:rFonts w:ascii="Tahoma" w:hAnsi="Tahoma" w:cs="Tahoma"/>
        </w:rPr>
      </w:pPr>
      <w:r w:rsidRPr="00AF219F">
        <w:rPr>
          <w:rFonts w:ascii="Tahoma" w:hAnsi="Tahoma" w:cs="Tahoma"/>
        </w:rPr>
        <w:t xml:space="preserve">• Improve the delivery of written information to pupils </w:t>
      </w:r>
    </w:p>
    <w:p w14:paraId="496E00E2" w14:textId="77777777" w:rsidR="00AF219F" w:rsidRPr="00AF219F" w:rsidRDefault="00AF219F" w:rsidP="00AF219F">
      <w:pPr>
        <w:spacing w:after="0" w:line="240" w:lineRule="auto"/>
        <w:rPr>
          <w:rFonts w:ascii="Tahoma" w:hAnsi="Tahoma" w:cs="Tahoma"/>
        </w:rPr>
      </w:pPr>
    </w:p>
    <w:p w14:paraId="1C24C894" w14:textId="77777777" w:rsidR="00AF219F" w:rsidRDefault="00AF219F">
      <w:pPr>
        <w:rPr>
          <w:rFonts w:ascii="Tahoma" w:hAnsi="Tahoma" w:cs="Tahoma"/>
        </w:rPr>
      </w:pPr>
      <w:r w:rsidRPr="00AF219F">
        <w:rPr>
          <w:rFonts w:ascii="Tahoma" w:hAnsi="Tahoma" w:cs="Tahoma"/>
        </w:rPr>
        <w:t>The table below sets out how the school will achieve these a</w:t>
      </w:r>
      <w:r>
        <w:rPr>
          <w:rFonts w:ascii="Tahoma" w:hAnsi="Tahoma" w:cs="Tahoma"/>
        </w:rPr>
        <w:t>ims</w:t>
      </w:r>
    </w:p>
    <w:tbl>
      <w:tblPr>
        <w:tblStyle w:val="TableGrid"/>
        <w:tblW w:w="0" w:type="auto"/>
        <w:tblLook w:val="04A0" w:firstRow="1" w:lastRow="0" w:firstColumn="1" w:lastColumn="0" w:noHBand="0" w:noVBand="1"/>
      </w:tblPr>
      <w:tblGrid>
        <w:gridCol w:w="2321"/>
        <w:gridCol w:w="2329"/>
        <w:gridCol w:w="2844"/>
        <w:gridCol w:w="3057"/>
        <w:gridCol w:w="1823"/>
        <w:gridCol w:w="1574"/>
      </w:tblGrid>
      <w:tr w:rsidR="00AF219F" w14:paraId="26CE981B" w14:textId="77777777" w:rsidTr="00415BF5">
        <w:tc>
          <w:tcPr>
            <w:tcW w:w="2362" w:type="dxa"/>
            <w:shd w:val="clear" w:color="auto" w:fill="D9D9D9" w:themeFill="background1" w:themeFillShade="D9"/>
          </w:tcPr>
          <w:p w14:paraId="4A2F8D83" w14:textId="77777777" w:rsidR="00AF219F" w:rsidRPr="00AF219F" w:rsidRDefault="00AF219F" w:rsidP="00AF219F">
            <w:pPr>
              <w:jc w:val="center"/>
              <w:rPr>
                <w:rFonts w:ascii="Tahoma" w:hAnsi="Tahoma" w:cs="Tahoma"/>
                <w:b/>
                <w:sz w:val="20"/>
                <w:szCs w:val="20"/>
              </w:rPr>
            </w:pPr>
            <w:r w:rsidRPr="00AF219F">
              <w:rPr>
                <w:rFonts w:ascii="Tahoma" w:hAnsi="Tahoma" w:cs="Tahoma"/>
                <w:b/>
                <w:sz w:val="20"/>
                <w:szCs w:val="20"/>
              </w:rPr>
              <w:t>Aim</w:t>
            </w:r>
          </w:p>
        </w:tc>
        <w:tc>
          <w:tcPr>
            <w:tcW w:w="2362" w:type="dxa"/>
            <w:shd w:val="clear" w:color="auto" w:fill="D9D9D9" w:themeFill="background1" w:themeFillShade="D9"/>
          </w:tcPr>
          <w:p w14:paraId="1D54B9D3" w14:textId="77777777" w:rsidR="00AF219F" w:rsidRPr="00AF219F" w:rsidRDefault="00AF219F" w:rsidP="00AF219F">
            <w:pPr>
              <w:jc w:val="center"/>
              <w:rPr>
                <w:rFonts w:ascii="Tahoma" w:hAnsi="Tahoma" w:cs="Tahoma"/>
                <w:b/>
                <w:sz w:val="20"/>
                <w:szCs w:val="20"/>
              </w:rPr>
            </w:pPr>
            <w:r w:rsidRPr="00AF219F">
              <w:rPr>
                <w:rFonts w:ascii="Tahoma" w:hAnsi="Tahoma" w:cs="Tahoma"/>
                <w:b/>
                <w:sz w:val="20"/>
                <w:szCs w:val="20"/>
              </w:rPr>
              <w:t>Current good practice Include established practice and practice under development</w:t>
            </w:r>
          </w:p>
        </w:tc>
        <w:tc>
          <w:tcPr>
            <w:tcW w:w="2897" w:type="dxa"/>
            <w:shd w:val="clear" w:color="auto" w:fill="D9D9D9" w:themeFill="background1" w:themeFillShade="D9"/>
          </w:tcPr>
          <w:p w14:paraId="5669A852" w14:textId="77777777" w:rsidR="00AF219F" w:rsidRPr="00AF219F" w:rsidRDefault="00AF219F" w:rsidP="00AF219F">
            <w:pPr>
              <w:jc w:val="center"/>
              <w:rPr>
                <w:rFonts w:ascii="Tahoma" w:hAnsi="Tahoma" w:cs="Tahoma"/>
                <w:b/>
                <w:sz w:val="20"/>
                <w:szCs w:val="20"/>
              </w:rPr>
            </w:pPr>
            <w:r w:rsidRPr="00AF219F">
              <w:rPr>
                <w:rFonts w:ascii="Tahoma" w:hAnsi="Tahoma" w:cs="Tahoma"/>
                <w:b/>
                <w:sz w:val="20"/>
                <w:szCs w:val="20"/>
              </w:rPr>
              <w:t xml:space="preserve">Objectives </w:t>
            </w:r>
            <w:r w:rsidRPr="00AF219F">
              <w:rPr>
                <w:rFonts w:ascii="Tahoma" w:hAnsi="Tahoma" w:cs="Tahoma"/>
                <w:b/>
                <w:i/>
                <w:sz w:val="20"/>
                <w:szCs w:val="20"/>
              </w:rPr>
              <w:t>State short, medium and long-term objectives</w:t>
            </w:r>
          </w:p>
        </w:tc>
        <w:tc>
          <w:tcPr>
            <w:tcW w:w="3119" w:type="dxa"/>
            <w:shd w:val="clear" w:color="auto" w:fill="D9D9D9" w:themeFill="background1" w:themeFillShade="D9"/>
          </w:tcPr>
          <w:p w14:paraId="2E6B355F" w14:textId="77777777" w:rsidR="00AF219F" w:rsidRPr="00AF219F" w:rsidRDefault="00AF219F" w:rsidP="00AF219F">
            <w:pPr>
              <w:jc w:val="center"/>
              <w:rPr>
                <w:rFonts w:ascii="Tahoma" w:hAnsi="Tahoma" w:cs="Tahoma"/>
                <w:b/>
                <w:sz w:val="20"/>
                <w:szCs w:val="20"/>
              </w:rPr>
            </w:pPr>
            <w:r w:rsidRPr="00AF219F">
              <w:rPr>
                <w:rFonts w:ascii="Tahoma" w:hAnsi="Tahoma" w:cs="Tahoma"/>
                <w:b/>
                <w:sz w:val="20"/>
                <w:szCs w:val="20"/>
              </w:rPr>
              <w:t>Actions to be taken</w:t>
            </w:r>
          </w:p>
        </w:tc>
        <w:tc>
          <w:tcPr>
            <w:tcW w:w="1842" w:type="dxa"/>
            <w:shd w:val="clear" w:color="auto" w:fill="D9D9D9" w:themeFill="background1" w:themeFillShade="D9"/>
          </w:tcPr>
          <w:p w14:paraId="61EB4059" w14:textId="77777777" w:rsidR="00AF219F" w:rsidRPr="00AF219F" w:rsidRDefault="00AF219F" w:rsidP="00AF219F">
            <w:pPr>
              <w:jc w:val="center"/>
              <w:rPr>
                <w:rFonts w:ascii="Tahoma" w:hAnsi="Tahoma" w:cs="Tahoma"/>
                <w:b/>
                <w:sz w:val="20"/>
                <w:szCs w:val="20"/>
              </w:rPr>
            </w:pPr>
            <w:r w:rsidRPr="00AF219F">
              <w:rPr>
                <w:rFonts w:ascii="Tahoma" w:hAnsi="Tahoma" w:cs="Tahoma"/>
                <w:b/>
                <w:sz w:val="20"/>
                <w:szCs w:val="20"/>
              </w:rPr>
              <w:t>Person responsible</w:t>
            </w:r>
          </w:p>
        </w:tc>
        <w:tc>
          <w:tcPr>
            <w:tcW w:w="1592" w:type="dxa"/>
            <w:shd w:val="clear" w:color="auto" w:fill="D9D9D9" w:themeFill="background1" w:themeFillShade="D9"/>
          </w:tcPr>
          <w:p w14:paraId="19107113" w14:textId="77777777" w:rsidR="00AF219F" w:rsidRPr="00AF219F" w:rsidRDefault="00AF219F" w:rsidP="00AF219F">
            <w:pPr>
              <w:jc w:val="center"/>
              <w:rPr>
                <w:rFonts w:ascii="Tahoma" w:hAnsi="Tahoma" w:cs="Tahoma"/>
                <w:b/>
                <w:sz w:val="20"/>
                <w:szCs w:val="20"/>
              </w:rPr>
            </w:pPr>
            <w:r w:rsidRPr="00AF219F">
              <w:rPr>
                <w:rFonts w:ascii="Tahoma" w:hAnsi="Tahoma" w:cs="Tahoma"/>
                <w:b/>
                <w:sz w:val="20"/>
                <w:szCs w:val="20"/>
              </w:rPr>
              <w:t>Date to complete actions by</w:t>
            </w:r>
          </w:p>
        </w:tc>
      </w:tr>
      <w:tr w:rsidR="00AF219F" w14:paraId="07B0158B" w14:textId="77777777" w:rsidTr="00AF219F">
        <w:tc>
          <w:tcPr>
            <w:tcW w:w="2362" w:type="dxa"/>
          </w:tcPr>
          <w:p w14:paraId="5EAE121B" w14:textId="77777777" w:rsidR="00AF219F" w:rsidRPr="00AF219F" w:rsidRDefault="00AF219F">
            <w:pPr>
              <w:rPr>
                <w:rFonts w:ascii="Tahoma" w:hAnsi="Tahoma" w:cs="Tahoma"/>
                <w:sz w:val="20"/>
                <w:szCs w:val="20"/>
              </w:rPr>
            </w:pPr>
            <w:r w:rsidRPr="00AF219F">
              <w:rPr>
                <w:rFonts w:ascii="Tahoma" w:hAnsi="Tahoma" w:cs="Tahoma"/>
                <w:sz w:val="20"/>
                <w:szCs w:val="20"/>
              </w:rPr>
              <w:t>Increase access to the curriculum for pupils with a disability</w:t>
            </w:r>
          </w:p>
        </w:tc>
        <w:tc>
          <w:tcPr>
            <w:tcW w:w="2362" w:type="dxa"/>
          </w:tcPr>
          <w:p w14:paraId="56F98EE4" w14:textId="77777777" w:rsidR="00AF219F" w:rsidRPr="00AF219F" w:rsidRDefault="00AF219F">
            <w:pPr>
              <w:rPr>
                <w:rFonts w:ascii="Tahoma" w:hAnsi="Tahoma" w:cs="Tahoma"/>
                <w:sz w:val="20"/>
                <w:szCs w:val="20"/>
              </w:rPr>
            </w:pPr>
            <w:r w:rsidRPr="00AF219F">
              <w:rPr>
                <w:rFonts w:ascii="Tahoma" w:hAnsi="Tahoma" w:cs="Tahoma"/>
                <w:sz w:val="20"/>
                <w:szCs w:val="20"/>
              </w:rPr>
              <w:t>Curriculum is subject to ongoing review to ensure it meets the needs of all pupils</w:t>
            </w:r>
          </w:p>
        </w:tc>
        <w:tc>
          <w:tcPr>
            <w:tcW w:w="2897" w:type="dxa"/>
          </w:tcPr>
          <w:p w14:paraId="3EEBAF0C" w14:textId="71B6BBE0" w:rsidR="00AF219F" w:rsidRPr="00AF219F" w:rsidRDefault="00A20141">
            <w:pPr>
              <w:rPr>
                <w:rFonts w:ascii="Tahoma" w:hAnsi="Tahoma" w:cs="Tahoma"/>
                <w:sz w:val="20"/>
                <w:szCs w:val="20"/>
              </w:rPr>
            </w:pPr>
            <w:r>
              <w:rPr>
                <w:rFonts w:ascii="Tahoma" w:hAnsi="Tahoma" w:cs="Tahoma"/>
                <w:sz w:val="20"/>
                <w:szCs w:val="20"/>
              </w:rPr>
              <w:t xml:space="preserve">The </w:t>
            </w:r>
            <w:r w:rsidR="00AF219F" w:rsidRPr="00AF219F">
              <w:rPr>
                <w:rFonts w:ascii="Tahoma" w:hAnsi="Tahoma" w:cs="Tahoma"/>
                <w:sz w:val="20"/>
                <w:szCs w:val="20"/>
              </w:rPr>
              <w:t>pr</w:t>
            </w:r>
            <w:r w:rsidR="00AF219F">
              <w:rPr>
                <w:rFonts w:ascii="Tahoma" w:hAnsi="Tahoma" w:cs="Tahoma"/>
                <w:sz w:val="20"/>
                <w:szCs w:val="20"/>
              </w:rPr>
              <w:t>e-formal, semi-formal and adapted</w:t>
            </w:r>
            <w:r w:rsidR="00AF219F" w:rsidRPr="00AF219F">
              <w:rPr>
                <w:rFonts w:ascii="Tahoma" w:hAnsi="Tahoma" w:cs="Tahoma"/>
                <w:sz w:val="20"/>
                <w:szCs w:val="20"/>
              </w:rPr>
              <w:t xml:space="preserve"> curriculum model is being</w:t>
            </w:r>
            <w:r>
              <w:rPr>
                <w:rFonts w:ascii="Tahoma" w:hAnsi="Tahoma" w:cs="Tahoma"/>
                <w:sz w:val="20"/>
                <w:szCs w:val="20"/>
              </w:rPr>
              <w:t xml:space="preserve"> monitored and evaluated</w:t>
            </w:r>
            <w:r w:rsidR="00AF219F" w:rsidRPr="00AF219F">
              <w:rPr>
                <w:rFonts w:ascii="Tahoma" w:hAnsi="Tahoma" w:cs="Tahoma"/>
                <w:sz w:val="20"/>
                <w:szCs w:val="20"/>
              </w:rPr>
              <w:t xml:space="preserve"> to ensure pupils continue to make excellent progress towards challenging objectives</w:t>
            </w:r>
          </w:p>
        </w:tc>
        <w:tc>
          <w:tcPr>
            <w:tcW w:w="3119" w:type="dxa"/>
          </w:tcPr>
          <w:p w14:paraId="72A7409D" w14:textId="77777777" w:rsidR="00AF219F" w:rsidRPr="00AF219F" w:rsidRDefault="00AF219F">
            <w:pPr>
              <w:rPr>
                <w:rFonts w:ascii="Tahoma" w:hAnsi="Tahoma" w:cs="Tahoma"/>
                <w:sz w:val="20"/>
                <w:szCs w:val="20"/>
              </w:rPr>
            </w:pPr>
            <w:r w:rsidRPr="00AF219F">
              <w:rPr>
                <w:rFonts w:ascii="Tahoma" w:hAnsi="Tahoma" w:cs="Tahoma"/>
                <w:sz w:val="20"/>
                <w:szCs w:val="20"/>
              </w:rPr>
              <w:t>Ensure the effectiveness of the curriculum models. Update the curriculum statement, policies and procedures to ensure curriculum is accessible to all learners</w:t>
            </w:r>
          </w:p>
        </w:tc>
        <w:tc>
          <w:tcPr>
            <w:tcW w:w="1842" w:type="dxa"/>
          </w:tcPr>
          <w:p w14:paraId="1566BE66" w14:textId="77777777" w:rsidR="00AF219F" w:rsidRPr="00AF219F" w:rsidRDefault="00AF219F" w:rsidP="00AF219F">
            <w:pPr>
              <w:rPr>
                <w:rFonts w:ascii="Tahoma" w:hAnsi="Tahoma" w:cs="Tahoma"/>
                <w:sz w:val="20"/>
                <w:szCs w:val="20"/>
              </w:rPr>
            </w:pPr>
            <w:r>
              <w:rPr>
                <w:rFonts w:ascii="Tahoma" w:hAnsi="Tahoma" w:cs="Tahoma"/>
                <w:sz w:val="20"/>
                <w:szCs w:val="20"/>
              </w:rPr>
              <w:t>Subject co-ordinators</w:t>
            </w:r>
          </w:p>
        </w:tc>
        <w:tc>
          <w:tcPr>
            <w:tcW w:w="1592" w:type="dxa"/>
          </w:tcPr>
          <w:p w14:paraId="21A3102B" w14:textId="121E0399" w:rsidR="00AF219F" w:rsidRPr="00AF219F" w:rsidRDefault="00A20141">
            <w:pPr>
              <w:rPr>
                <w:rFonts w:ascii="Tahoma" w:hAnsi="Tahoma" w:cs="Tahoma"/>
                <w:sz w:val="20"/>
                <w:szCs w:val="20"/>
              </w:rPr>
            </w:pPr>
            <w:r>
              <w:rPr>
                <w:rFonts w:ascii="Tahoma" w:hAnsi="Tahoma" w:cs="Tahoma"/>
                <w:sz w:val="20"/>
                <w:szCs w:val="20"/>
              </w:rPr>
              <w:t>June 2020</w:t>
            </w:r>
          </w:p>
        </w:tc>
      </w:tr>
      <w:tr w:rsidR="00AF219F" w14:paraId="43C7F01E" w14:textId="77777777" w:rsidTr="00AF219F">
        <w:tc>
          <w:tcPr>
            <w:tcW w:w="2362" w:type="dxa"/>
          </w:tcPr>
          <w:p w14:paraId="093739C2" w14:textId="77777777" w:rsidR="00AF219F" w:rsidRPr="00AF219F" w:rsidRDefault="00AF219F">
            <w:pPr>
              <w:rPr>
                <w:rFonts w:ascii="Tahoma" w:hAnsi="Tahoma" w:cs="Tahoma"/>
                <w:sz w:val="20"/>
                <w:szCs w:val="20"/>
              </w:rPr>
            </w:pPr>
            <w:r w:rsidRPr="00AF219F">
              <w:rPr>
                <w:rFonts w:ascii="Tahoma" w:hAnsi="Tahoma" w:cs="Tahoma"/>
                <w:sz w:val="20"/>
                <w:szCs w:val="20"/>
              </w:rPr>
              <w:t>Improve and maintain access to the physical environment</w:t>
            </w:r>
          </w:p>
        </w:tc>
        <w:tc>
          <w:tcPr>
            <w:tcW w:w="2362" w:type="dxa"/>
          </w:tcPr>
          <w:p w14:paraId="37C734E3" w14:textId="6D8013F0" w:rsidR="00AF219F" w:rsidRPr="00AF219F" w:rsidRDefault="00A20141" w:rsidP="00AF219F">
            <w:pPr>
              <w:rPr>
                <w:rFonts w:ascii="Tahoma" w:hAnsi="Tahoma" w:cs="Tahoma"/>
                <w:sz w:val="20"/>
                <w:szCs w:val="20"/>
              </w:rPr>
            </w:pPr>
            <w:r>
              <w:rPr>
                <w:rFonts w:ascii="Tahoma" w:hAnsi="Tahoma" w:cs="Tahoma"/>
                <w:sz w:val="20"/>
                <w:szCs w:val="20"/>
              </w:rPr>
              <w:t>Sixth Form established March 2020.  Continuing review of all sites to support pupil access to learning.</w:t>
            </w:r>
          </w:p>
        </w:tc>
        <w:tc>
          <w:tcPr>
            <w:tcW w:w="2897" w:type="dxa"/>
          </w:tcPr>
          <w:p w14:paraId="373A3369" w14:textId="77777777" w:rsidR="00AF219F" w:rsidRDefault="00AF219F">
            <w:pPr>
              <w:rPr>
                <w:rFonts w:ascii="Tahoma" w:hAnsi="Tahoma" w:cs="Tahoma"/>
                <w:sz w:val="20"/>
                <w:szCs w:val="20"/>
              </w:rPr>
            </w:pPr>
            <w:r w:rsidRPr="00AF219F">
              <w:rPr>
                <w:rFonts w:ascii="Tahoma" w:hAnsi="Tahoma" w:cs="Tahoma"/>
                <w:sz w:val="20"/>
                <w:szCs w:val="20"/>
              </w:rPr>
              <w:t xml:space="preserve">There are no access issues although there are plans to improve the sensory studios and outside </w:t>
            </w:r>
            <w:r>
              <w:rPr>
                <w:rFonts w:ascii="Tahoma" w:hAnsi="Tahoma" w:cs="Tahoma"/>
                <w:sz w:val="20"/>
                <w:szCs w:val="20"/>
              </w:rPr>
              <w:t>(</w:t>
            </w:r>
            <w:r w:rsidRPr="00AF219F">
              <w:rPr>
                <w:rFonts w:ascii="Tahoma" w:hAnsi="Tahoma" w:cs="Tahoma"/>
                <w:sz w:val="20"/>
                <w:szCs w:val="20"/>
              </w:rPr>
              <w:t>play</w:t>
            </w:r>
            <w:r>
              <w:rPr>
                <w:rFonts w:ascii="Tahoma" w:hAnsi="Tahoma" w:cs="Tahoma"/>
                <w:sz w:val="20"/>
                <w:szCs w:val="20"/>
              </w:rPr>
              <w:t xml:space="preserve"> / sport)</w:t>
            </w:r>
            <w:r w:rsidRPr="00AF219F">
              <w:rPr>
                <w:rFonts w:ascii="Tahoma" w:hAnsi="Tahoma" w:cs="Tahoma"/>
                <w:sz w:val="20"/>
                <w:szCs w:val="20"/>
              </w:rPr>
              <w:t xml:space="preserve"> areas to improve provision</w:t>
            </w:r>
            <w:r>
              <w:rPr>
                <w:rFonts w:ascii="Tahoma" w:hAnsi="Tahoma" w:cs="Tahoma"/>
                <w:sz w:val="20"/>
                <w:szCs w:val="20"/>
              </w:rPr>
              <w:t xml:space="preserve"> across the sites</w:t>
            </w:r>
            <w:r w:rsidR="00A20141">
              <w:rPr>
                <w:rFonts w:ascii="Tahoma" w:hAnsi="Tahoma" w:cs="Tahoma"/>
                <w:sz w:val="20"/>
                <w:szCs w:val="20"/>
              </w:rPr>
              <w:t>.</w:t>
            </w:r>
          </w:p>
          <w:p w14:paraId="7044BDE1" w14:textId="1C79C400" w:rsidR="00A20141" w:rsidRPr="00AF219F" w:rsidRDefault="00A20141">
            <w:pPr>
              <w:rPr>
                <w:rFonts w:ascii="Tahoma" w:hAnsi="Tahoma" w:cs="Tahoma"/>
                <w:sz w:val="20"/>
                <w:szCs w:val="20"/>
              </w:rPr>
            </w:pPr>
            <w:r>
              <w:rPr>
                <w:rFonts w:ascii="Tahoma" w:hAnsi="Tahoma" w:cs="Tahoma"/>
                <w:sz w:val="20"/>
                <w:szCs w:val="20"/>
              </w:rPr>
              <w:t xml:space="preserve">Consultation with the LA re the building to support the needs of a young person with </w:t>
            </w:r>
            <w:r>
              <w:rPr>
                <w:rFonts w:ascii="Tahoma" w:hAnsi="Tahoma" w:cs="Tahoma"/>
                <w:sz w:val="20"/>
                <w:szCs w:val="20"/>
              </w:rPr>
              <w:lastRenderedPageBreak/>
              <w:t>significant challenging behaviours.</w:t>
            </w:r>
          </w:p>
        </w:tc>
        <w:tc>
          <w:tcPr>
            <w:tcW w:w="3119" w:type="dxa"/>
          </w:tcPr>
          <w:p w14:paraId="183563A4" w14:textId="77777777" w:rsidR="00AF219F" w:rsidRPr="00AF219F" w:rsidRDefault="00AF219F">
            <w:pPr>
              <w:rPr>
                <w:rFonts w:ascii="Tahoma" w:hAnsi="Tahoma" w:cs="Tahoma"/>
                <w:sz w:val="20"/>
                <w:szCs w:val="20"/>
              </w:rPr>
            </w:pPr>
            <w:r w:rsidRPr="00AF219F">
              <w:rPr>
                <w:rFonts w:ascii="Tahoma" w:hAnsi="Tahoma" w:cs="Tahoma"/>
                <w:sz w:val="20"/>
                <w:szCs w:val="20"/>
              </w:rPr>
              <w:lastRenderedPageBreak/>
              <w:t>Complete the planned improvements, review pupil access to ensure a positive impact on learning</w:t>
            </w:r>
          </w:p>
        </w:tc>
        <w:tc>
          <w:tcPr>
            <w:tcW w:w="1842" w:type="dxa"/>
          </w:tcPr>
          <w:p w14:paraId="533C4AA4" w14:textId="77777777" w:rsidR="00AF219F" w:rsidRDefault="00AF219F">
            <w:pPr>
              <w:rPr>
                <w:rFonts w:ascii="Tahoma" w:hAnsi="Tahoma" w:cs="Tahoma"/>
                <w:sz w:val="20"/>
                <w:szCs w:val="20"/>
              </w:rPr>
            </w:pPr>
          </w:p>
          <w:p w14:paraId="4B085B08" w14:textId="77777777" w:rsidR="00AF219F" w:rsidRPr="00AF219F" w:rsidRDefault="00AF219F">
            <w:pPr>
              <w:rPr>
                <w:rFonts w:ascii="Tahoma" w:hAnsi="Tahoma" w:cs="Tahoma"/>
                <w:sz w:val="20"/>
                <w:szCs w:val="20"/>
              </w:rPr>
            </w:pPr>
            <w:r>
              <w:rPr>
                <w:rFonts w:ascii="Tahoma" w:hAnsi="Tahoma" w:cs="Tahoma"/>
                <w:sz w:val="20"/>
                <w:szCs w:val="20"/>
              </w:rPr>
              <w:t>SLT and working parties</w:t>
            </w:r>
          </w:p>
        </w:tc>
        <w:tc>
          <w:tcPr>
            <w:tcW w:w="1592" w:type="dxa"/>
          </w:tcPr>
          <w:p w14:paraId="1A991980" w14:textId="77777777" w:rsidR="00AF219F" w:rsidRDefault="00AF219F">
            <w:pPr>
              <w:rPr>
                <w:rFonts w:ascii="Tahoma" w:hAnsi="Tahoma" w:cs="Tahoma"/>
                <w:sz w:val="20"/>
                <w:szCs w:val="20"/>
              </w:rPr>
            </w:pPr>
          </w:p>
          <w:p w14:paraId="7E7403EF" w14:textId="476B3047" w:rsidR="00AF219F" w:rsidRPr="00AF219F" w:rsidRDefault="00A20141">
            <w:pPr>
              <w:rPr>
                <w:rFonts w:ascii="Tahoma" w:hAnsi="Tahoma" w:cs="Tahoma"/>
                <w:sz w:val="20"/>
                <w:szCs w:val="20"/>
              </w:rPr>
            </w:pPr>
            <w:r>
              <w:rPr>
                <w:rFonts w:ascii="Tahoma" w:hAnsi="Tahoma" w:cs="Tahoma"/>
                <w:sz w:val="20"/>
                <w:szCs w:val="20"/>
              </w:rPr>
              <w:t>June 2020</w:t>
            </w:r>
          </w:p>
        </w:tc>
      </w:tr>
      <w:tr w:rsidR="00AF219F" w14:paraId="1AAFC505" w14:textId="77777777" w:rsidTr="00AF219F">
        <w:tc>
          <w:tcPr>
            <w:tcW w:w="2362" w:type="dxa"/>
          </w:tcPr>
          <w:p w14:paraId="68539852" w14:textId="77777777" w:rsidR="00AF219F" w:rsidRPr="00AF219F" w:rsidRDefault="00AF219F">
            <w:pPr>
              <w:rPr>
                <w:rFonts w:ascii="Tahoma" w:hAnsi="Tahoma" w:cs="Tahoma"/>
                <w:sz w:val="20"/>
                <w:szCs w:val="20"/>
              </w:rPr>
            </w:pPr>
            <w:r w:rsidRPr="00AF219F">
              <w:rPr>
                <w:rFonts w:ascii="Tahoma" w:hAnsi="Tahoma" w:cs="Tahoma"/>
                <w:sz w:val="20"/>
                <w:szCs w:val="20"/>
              </w:rPr>
              <w:t>Improve the delivery of written information to pupils</w:t>
            </w:r>
          </w:p>
        </w:tc>
        <w:tc>
          <w:tcPr>
            <w:tcW w:w="2362" w:type="dxa"/>
          </w:tcPr>
          <w:p w14:paraId="6A07716E" w14:textId="77777777" w:rsidR="00AF219F" w:rsidRPr="00AF219F" w:rsidRDefault="00AF219F">
            <w:pPr>
              <w:rPr>
                <w:rFonts w:ascii="Tahoma" w:hAnsi="Tahoma" w:cs="Tahoma"/>
                <w:sz w:val="20"/>
                <w:szCs w:val="20"/>
              </w:rPr>
            </w:pPr>
            <w:r w:rsidRPr="00AF219F">
              <w:rPr>
                <w:rFonts w:ascii="Tahoma" w:hAnsi="Tahoma" w:cs="Tahoma"/>
                <w:sz w:val="20"/>
                <w:szCs w:val="20"/>
              </w:rPr>
              <w:t xml:space="preserve">A small number of pupils can read. Most pupils communicate using augmentative </w:t>
            </w:r>
            <w:r>
              <w:rPr>
                <w:rFonts w:ascii="Tahoma" w:hAnsi="Tahoma" w:cs="Tahoma"/>
                <w:sz w:val="20"/>
                <w:szCs w:val="20"/>
              </w:rPr>
              <w:t>systems such as Mayer Jonson / Communicate in Print</w:t>
            </w:r>
          </w:p>
        </w:tc>
        <w:tc>
          <w:tcPr>
            <w:tcW w:w="2897" w:type="dxa"/>
          </w:tcPr>
          <w:p w14:paraId="3A977B87" w14:textId="77777777" w:rsidR="00AF219F" w:rsidRPr="00AF219F" w:rsidRDefault="00AF219F">
            <w:pPr>
              <w:rPr>
                <w:rFonts w:ascii="Tahoma" w:hAnsi="Tahoma" w:cs="Tahoma"/>
                <w:sz w:val="20"/>
                <w:szCs w:val="20"/>
              </w:rPr>
            </w:pPr>
            <w:r>
              <w:rPr>
                <w:rFonts w:ascii="Tahoma" w:hAnsi="Tahoma" w:cs="Tahoma"/>
                <w:sz w:val="20"/>
                <w:szCs w:val="20"/>
              </w:rPr>
              <w:t>SLT</w:t>
            </w:r>
            <w:r w:rsidRPr="00AF219F">
              <w:rPr>
                <w:rFonts w:ascii="Tahoma" w:hAnsi="Tahoma" w:cs="Tahoma"/>
                <w:sz w:val="20"/>
                <w:szCs w:val="20"/>
              </w:rPr>
              <w:t xml:space="preserve"> is reviewing the effectiveness of communicati</w:t>
            </w:r>
            <w:r>
              <w:rPr>
                <w:rFonts w:ascii="Tahoma" w:hAnsi="Tahoma" w:cs="Tahoma"/>
                <w:sz w:val="20"/>
                <w:szCs w:val="20"/>
              </w:rPr>
              <w:t xml:space="preserve">on profiles </w:t>
            </w:r>
            <w:r w:rsidRPr="00AF219F">
              <w:rPr>
                <w:rFonts w:ascii="Tahoma" w:hAnsi="Tahoma" w:cs="Tahoma"/>
                <w:sz w:val="20"/>
                <w:szCs w:val="20"/>
              </w:rPr>
              <w:t>across the school</w:t>
            </w:r>
          </w:p>
        </w:tc>
        <w:tc>
          <w:tcPr>
            <w:tcW w:w="3119" w:type="dxa"/>
          </w:tcPr>
          <w:p w14:paraId="606AB977" w14:textId="77777777" w:rsidR="00AF219F" w:rsidRPr="00AF219F" w:rsidRDefault="00AF219F">
            <w:pPr>
              <w:rPr>
                <w:rFonts w:ascii="Tahoma" w:hAnsi="Tahoma" w:cs="Tahoma"/>
                <w:sz w:val="20"/>
                <w:szCs w:val="20"/>
              </w:rPr>
            </w:pPr>
            <w:r w:rsidRPr="00AF219F">
              <w:rPr>
                <w:rFonts w:ascii="Tahoma" w:hAnsi="Tahoma" w:cs="Tahoma"/>
                <w:sz w:val="20"/>
                <w:szCs w:val="20"/>
              </w:rPr>
              <w:t>Complete the communication audit and update policy so that all pupils improve their communication skills</w:t>
            </w:r>
          </w:p>
        </w:tc>
        <w:tc>
          <w:tcPr>
            <w:tcW w:w="1842" w:type="dxa"/>
          </w:tcPr>
          <w:p w14:paraId="7959F8BF" w14:textId="77777777" w:rsidR="00AF219F" w:rsidRDefault="00AF219F">
            <w:pPr>
              <w:rPr>
                <w:rFonts w:ascii="Tahoma" w:hAnsi="Tahoma" w:cs="Tahoma"/>
                <w:sz w:val="20"/>
                <w:szCs w:val="20"/>
              </w:rPr>
            </w:pPr>
          </w:p>
          <w:p w14:paraId="0BA8B485" w14:textId="77777777" w:rsidR="00AF219F" w:rsidRPr="00AF219F" w:rsidRDefault="00AF219F">
            <w:pPr>
              <w:rPr>
                <w:rFonts w:ascii="Tahoma" w:hAnsi="Tahoma" w:cs="Tahoma"/>
                <w:sz w:val="20"/>
                <w:szCs w:val="20"/>
              </w:rPr>
            </w:pPr>
            <w:r>
              <w:rPr>
                <w:rFonts w:ascii="Tahoma" w:hAnsi="Tahoma" w:cs="Tahoma"/>
                <w:sz w:val="20"/>
                <w:szCs w:val="20"/>
              </w:rPr>
              <w:t>Literacy Co-ordinator</w:t>
            </w:r>
          </w:p>
        </w:tc>
        <w:tc>
          <w:tcPr>
            <w:tcW w:w="1592" w:type="dxa"/>
          </w:tcPr>
          <w:p w14:paraId="622212FA" w14:textId="77777777" w:rsidR="00AF219F" w:rsidRDefault="00AF219F">
            <w:pPr>
              <w:rPr>
                <w:rFonts w:ascii="Tahoma" w:hAnsi="Tahoma" w:cs="Tahoma"/>
                <w:sz w:val="20"/>
                <w:szCs w:val="20"/>
              </w:rPr>
            </w:pPr>
          </w:p>
          <w:p w14:paraId="503EF7A8" w14:textId="5EC5D822" w:rsidR="00AF219F" w:rsidRPr="00AF219F" w:rsidRDefault="00AF219F">
            <w:pPr>
              <w:rPr>
                <w:rFonts w:ascii="Tahoma" w:hAnsi="Tahoma" w:cs="Tahoma"/>
                <w:sz w:val="20"/>
                <w:szCs w:val="20"/>
              </w:rPr>
            </w:pPr>
            <w:r>
              <w:rPr>
                <w:rFonts w:ascii="Tahoma" w:hAnsi="Tahoma" w:cs="Tahoma"/>
                <w:sz w:val="20"/>
                <w:szCs w:val="20"/>
              </w:rPr>
              <w:t>June 20</w:t>
            </w:r>
            <w:r w:rsidR="00A20141">
              <w:rPr>
                <w:rFonts w:ascii="Tahoma" w:hAnsi="Tahoma" w:cs="Tahoma"/>
                <w:sz w:val="20"/>
                <w:szCs w:val="20"/>
              </w:rPr>
              <w:t>20</w:t>
            </w:r>
          </w:p>
        </w:tc>
      </w:tr>
    </w:tbl>
    <w:p w14:paraId="64261440" w14:textId="77777777" w:rsidR="00AF219F" w:rsidRPr="00862317" w:rsidRDefault="00AF219F">
      <w:pPr>
        <w:rPr>
          <w:rFonts w:ascii="Tahoma" w:hAnsi="Tahoma" w:cs="Tahoma"/>
          <w:b/>
        </w:rPr>
      </w:pPr>
      <w:r w:rsidRPr="00862317">
        <w:rPr>
          <w:rFonts w:ascii="Tahoma" w:hAnsi="Tahoma" w:cs="Tahoma"/>
          <w:b/>
        </w:rPr>
        <w:t>Section 3: Access audit</w:t>
      </w:r>
    </w:p>
    <w:tbl>
      <w:tblPr>
        <w:tblStyle w:val="TableGrid"/>
        <w:tblW w:w="0" w:type="auto"/>
        <w:tblLook w:val="04A0" w:firstRow="1" w:lastRow="0" w:firstColumn="1" w:lastColumn="0" w:noHBand="0" w:noVBand="1"/>
      </w:tblPr>
      <w:tblGrid>
        <w:gridCol w:w="2890"/>
        <w:gridCol w:w="4579"/>
        <w:gridCol w:w="3067"/>
        <w:gridCol w:w="1828"/>
        <w:gridCol w:w="1584"/>
      </w:tblGrid>
      <w:tr w:rsidR="00862317" w14:paraId="2C87AE5C" w14:textId="77777777" w:rsidTr="00415BF5">
        <w:tc>
          <w:tcPr>
            <w:tcW w:w="2943" w:type="dxa"/>
            <w:shd w:val="clear" w:color="auto" w:fill="D9D9D9" w:themeFill="background1" w:themeFillShade="D9"/>
          </w:tcPr>
          <w:p w14:paraId="23E3C760" w14:textId="77777777" w:rsidR="00862317" w:rsidRPr="00415BF5" w:rsidRDefault="00862317" w:rsidP="00862317">
            <w:pPr>
              <w:jc w:val="center"/>
              <w:rPr>
                <w:rFonts w:ascii="Tahoma" w:hAnsi="Tahoma" w:cs="Tahoma"/>
                <w:b/>
                <w:sz w:val="20"/>
                <w:szCs w:val="20"/>
              </w:rPr>
            </w:pPr>
            <w:r w:rsidRPr="00415BF5">
              <w:rPr>
                <w:rFonts w:ascii="Tahoma" w:hAnsi="Tahoma" w:cs="Tahoma"/>
                <w:b/>
                <w:sz w:val="20"/>
                <w:szCs w:val="20"/>
              </w:rPr>
              <w:t>Feature (for example)</w:t>
            </w:r>
          </w:p>
        </w:tc>
        <w:tc>
          <w:tcPr>
            <w:tcW w:w="4678" w:type="dxa"/>
            <w:shd w:val="clear" w:color="auto" w:fill="D9D9D9" w:themeFill="background1" w:themeFillShade="D9"/>
          </w:tcPr>
          <w:p w14:paraId="74646578" w14:textId="77777777" w:rsidR="00862317" w:rsidRPr="00415BF5" w:rsidRDefault="00862317" w:rsidP="00862317">
            <w:pPr>
              <w:jc w:val="center"/>
              <w:rPr>
                <w:rFonts w:ascii="Tahoma" w:hAnsi="Tahoma" w:cs="Tahoma"/>
                <w:b/>
                <w:sz w:val="20"/>
                <w:szCs w:val="20"/>
              </w:rPr>
            </w:pPr>
            <w:r w:rsidRPr="00415BF5">
              <w:rPr>
                <w:rFonts w:ascii="Tahoma" w:hAnsi="Tahoma" w:cs="Tahoma"/>
                <w:b/>
                <w:sz w:val="20"/>
                <w:szCs w:val="20"/>
              </w:rPr>
              <w:t>Description</w:t>
            </w:r>
          </w:p>
        </w:tc>
        <w:tc>
          <w:tcPr>
            <w:tcW w:w="3119" w:type="dxa"/>
            <w:shd w:val="clear" w:color="auto" w:fill="D9D9D9" w:themeFill="background1" w:themeFillShade="D9"/>
          </w:tcPr>
          <w:p w14:paraId="4A95A441" w14:textId="77777777" w:rsidR="00862317" w:rsidRPr="00415BF5" w:rsidRDefault="00862317" w:rsidP="00862317">
            <w:pPr>
              <w:jc w:val="center"/>
              <w:rPr>
                <w:rFonts w:ascii="Tahoma" w:hAnsi="Tahoma" w:cs="Tahoma"/>
                <w:b/>
                <w:sz w:val="20"/>
                <w:szCs w:val="20"/>
              </w:rPr>
            </w:pPr>
            <w:r w:rsidRPr="00415BF5">
              <w:rPr>
                <w:rFonts w:ascii="Tahoma" w:hAnsi="Tahoma" w:cs="Tahoma"/>
                <w:b/>
                <w:sz w:val="20"/>
                <w:szCs w:val="20"/>
              </w:rPr>
              <w:t>Actions  to be taken</w:t>
            </w:r>
          </w:p>
        </w:tc>
        <w:tc>
          <w:tcPr>
            <w:tcW w:w="1842" w:type="dxa"/>
            <w:shd w:val="clear" w:color="auto" w:fill="D9D9D9" w:themeFill="background1" w:themeFillShade="D9"/>
          </w:tcPr>
          <w:p w14:paraId="69CB2E99" w14:textId="77777777" w:rsidR="00862317" w:rsidRPr="00415BF5" w:rsidRDefault="00862317" w:rsidP="00862317">
            <w:pPr>
              <w:jc w:val="center"/>
              <w:rPr>
                <w:rFonts w:ascii="Tahoma" w:hAnsi="Tahoma" w:cs="Tahoma"/>
                <w:b/>
                <w:sz w:val="20"/>
                <w:szCs w:val="20"/>
              </w:rPr>
            </w:pPr>
            <w:r w:rsidRPr="00415BF5">
              <w:rPr>
                <w:rFonts w:ascii="Tahoma" w:hAnsi="Tahoma" w:cs="Tahoma"/>
                <w:b/>
                <w:sz w:val="20"/>
                <w:szCs w:val="20"/>
              </w:rPr>
              <w:t>Person responsible</w:t>
            </w:r>
          </w:p>
        </w:tc>
        <w:tc>
          <w:tcPr>
            <w:tcW w:w="1592" w:type="dxa"/>
            <w:shd w:val="clear" w:color="auto" w:fill="D9D9D9" w:themeFill="background1" w:themeFillShade="D9"/>
          </w:tcPr>
          <w:p w14:paraId="32C78D62" w14:textId="77777777" w:rsidR="00862317" w:rsidRPr="00415BF5" w:rsidRDefault="00862317" w:rsidP="00862317">
            <w:pPr>
              <w:jc w:val="center"/>
              <w:rPr>
                <w:rFonts w:ascii="Tahoma" w:hAnsi="Tahoma" w:cs="Tahoma"/>
                <w:b/>
                <w:sz w:val="20"/>
                <w:szCs w:val="20"/>
              </w:rPr>
            </w:pPr>
            <w:r w:rsidRPr="00415BF5">
              <w:rPr>
                <w:rFonts w:ascii="Tahoma" w:hAnsi="Tahoma" w:cs="Tahoma"/>
                <w:b/>
                <w:sz w:val="20"/>
                <w:szCs w:val="20"/>
              </w:rPr>
              <w:t>Date for completion</w:t>
            </w:r>
          </w:p>
        </w:tc>
      </w:tr>
      <w:tr w:rsidR="00862317" w14:paraId="3B231364" w14:textId="77777777" w:rsidTr="00862317">
        <w:trPr>
          <w:trHeight w:val="185"/>
        </w:trPr>
        <w:tc>
          <w:tcPr>
            <w:tcW w:w="2943" w:type="dxa"/>
          </w:tcPr>
          <w:p w14:paraId="6C38DD61" w14:textId="77777777" w:rsidR="00862317" w:rsidRPr="00862317" w:rsidRDefault="00862317" w:rsidP="00862317">
            <w:pPr>
              <w:rPr>
                <w:rFonts w:ascii="Tahoma" w:hAnsi="Tahoma" w:cs="Tahoma"/>
                <w:sz w:val="20"/>
                <w:szCs w:val="20"/>
              </w:rPr>
            </w:pPr>
            <w:r>
              <w:rPr>
                <w:rFonts w:ascii="Tahoma" w:hAnsi="Tahoma" w:cs="Tahoma"/>
                <w:sz w:val="20"/>
                <w:szCs w:val="20"/>
              </w:rPr>
              <w:t>Corridors</w:t>
            </w:r>
          </w:p>
        </w:tc>
        <w:tc>
          <w:tcPr>
            <w:tcW w:w="4678" w:type="dxa"/>
          </w:tcPr>
          <w:p w14:paraId="5C91C9E6" w14:textId="77777777" w:rsidR="00862317" w:rsidRDefault="00862317" w:rsidP="00862317">
            <w:pPr>
              <w:rPr>
                <w:rFonts w:ascii="Tahoma" w:hAnsi="Tahoma" w:cs="Tahoma"/>
                <w:sz w:val="20"/>
                <w:szCs w:val="20"/>
              </w:rPr>
            </w:pPr>
            <w:r>
              <w:rPr>
                <w:rFonts w:ascii="Tahoma" w:hAnsi="Tahoma" w:cs="Tahoma"/>
                <w:sz w:val="20"/>
                <w:szCs w:val="20"/>
              </w:rPr>
              <w:t>Sixth Form site has wide corridors free from obstruction</w:t>
            </w:r>
          </w:p>
          <w:p w14:paraId="5FFB598A" w14:textId="77777777" w:rsidR="00862317" w:rsidRPr="00862317" w:rsidRDefault="00862317" w:rsidP="00862317">
            <w:pPr>
              <w:rPr>
                <w:rFonts w:ascii="Tahoma" w:hAnsi="Tahoma" w:cs="Tahoma"/>
                <w:sz w:val="20"/>
                <w:szCs w:val="20"/>
              </w:rPr>
            </w:pPr>
            <w:r>
              <w:rPr>
                <w:rFonts w:ascii="Tahoma" w:hAnsi="Tahoma" w:cs="Tahoma"/>
                <w:sz w:val="20"/>
                <w:szCs w:val="20"/>
              </w:rPr>
              <w:t>Primary / secondary site has narrow corridors</w:t>
            </w:r>
          </w:p>
        </w:tc>
        <w:tc>
          <w:tcPr>
            <w:tcW w:w="3119" w:type="dxa"/>
          </w:tcPr>
          <w:p w14:paraId="48A6ECEE" w14:textId="77777777" w:rsidR="00862317" w:rsidRDefault="00862317" w:rsidP="00862317">
            <w:pPr>
              <w:rPr>
                <w:rFonts w:ascii="Tahoma" w:hAnsi="Tahoma" w:cs="Tahoma"/>
                <w:sz w:val="20"/>
                <w:szCs w:val="20"/>
              </w:rPr>
            </w:pPr>
            <w:r>
              <w:rPr>
                <w:rFonts w:ascii="Tahoma" w:hAnsi="Tahoma" w:cs="Tahoma"/>
                <w:sz w:val="20"/>
                <w:szCs w:val="20"/>
              </w:rPr>
              <w:t>Maintain</w:t>
            </w:r>
          </w:p>
          <w:p w14:paraId="46DC5295" w14:textId="77777777" w:rsidR="00862317" w:rsidRDefault="00862317" w:rsidP="00862317">
            <w:pPr>
              <w:rPr>
                <w:rFonts w:ascii="Tahoma" w:hAnsi="Tahoma" w:cs="Tahoma"/>
                <w:sz w:val="20"/>
                <w:szCs w:val="20"/>
              </w:rPr>
            </w:pPr>
          </w:p>
          <w:p w14:paraId="0D58FC18" w14:textId="77777777" w:rsidR="00862317" w:rsidRPr="00862317" w:rsidRDefault="00862317" w:rsidP="00862317">
            <w:pPr>
              <w:rPr>
                <w:rFonts w:ascii="Tahoma" w:hAnsi="Tahoma" w:cs="Tahoma"/>
                <w:sz w:val="20"/>
                <w:szCs w:val="20"/>
              </w:rPr>
            </w:pPr>
            <w:r>
              <w:rPr>
                <w:rFonts w:ascii="Tahoma" w:hAnsi="Tahoma" w:cs="Tahoma"/>
                <w:sz w:val="20"/>
                <w:szCs w:val="20"/>
              </w:rPr>
              <w:t>Ensure corridors are kept clear of obstructions</w:t>
            </w:r>
          </w:p>
        </w:tc>
        <w:tc>
          <w:tcPr>
            <w:tcW w:w="1842" w:type="dxa"/>
          </w:tcPr>
          <w:p w14:paraId="29CBCFA8" w14:textId="77777777" w:rsidR="00862317" w:rsidRDefault="00862317" w:rsidP="00862317">
            <w:pPr>
              <w:rPr>
                <w:rFonts w:ascii="Tahoma" w:hAnsi="Tahoma" w:cs="Tahoma"/>
                <w:sz w:val="20"/>
                <w:szCs w:val="20"/>
              </w:rPr>
            </w:pPr>
          </w:p>
          <w:p w14:paraId="0AEA1695" w14:textId="77777777" w:rsidR="00862317" w:rsidRDefault="00862317" w:rsidP="00862317">
            <w:pPr>
              <w:rPr>
                <w:rFonts w:ascii="Tahoma" w:hAnsi="Tahoma" w:cs="Tahoma"/>
                <w:sz w:val="20"/>
                <w:szCs w:val="20"/>
              </w:rPr>
            </w:pPr>
          </w:p>
          <w:p w14:paraId="51710E98" w14:textId="77777777" w:rsidR="00862317" w:rsidRPr="00862317" w:rsidRDefault="00862317" w:rsidP="00862317">
            <w:pPr>
              <w:rPr>
                <w:rFonts w:ascii="Tahoma" w:hAnsi="Tahoma" w:cs="Tahoma"/>
                <w:sz w:val="20"/>
                <w:szCs w:val="20"/>
              </w:rPr>
            </w:pPr>
            <w:r>
              <w:rPr>
                <w:rFonts w:ascii="Tahoma" w:hAnsi="Tahoma" w:cs="Tahoma"/>
                <w:sz w:val="20"/>
                <w:szCs w:val="20"/>
              </w:rPr>
              <w:t>All staff</w:t>
            </w:r>
          </w:p>
        </w:tc>
        <w:tc>
          <w:tcPr>
            <w:tcW w:w="1592" w:type="dxa"/>
          </w:tcPr>
          <w:p w14:paraId="7949CD75" w14:textId="77777777" w:rsidR="00862317" w:rsidRDefault="00862317" w:rsidP="00862317">
            <w:pPr>
              <w:jc w:val="center"/>
              <w:rPr>
                <w:rFonts w:ascii="Tahoma" w:hAnsi="Tahoma" w:cs="Tahoma"/>
                <w:sz w:val="20"/>
                <w:szCs w:val="20"/>
              </w:rPr>
            </w:pPr>
          </w:p>
          <w:p w14:paraId="1F5C0574" w14:textId="77777777" w:rsidR="00862317" w:rsidRDefault="00862317" w:rsidP="00862317">
            <w:pPr>
              <w:jc w:val="center"/>
              <w:rPr>
                <w:rFonts w:ascii="Tahoma" w:hAnsi="Tahoma" w:cs="Tahoma"/>
                <w:sz w:val="20"/>
                <w:szCs w:val="20"/>
              </w:rPr>
            </w:pPr>
          </w:p>
          <w:p w14:paraId="284A0809" w14:textId="77777777" w:rsidR="00862317" w:rsidRPr="00862317" w:rsidRDefault="00862317" w:rsidP="00862317">
            <w:pPr>
              <w:jc w:val="center"/>
              <w:rPr>
                <w:rFonts w:ascii="Tahoma" w:hAnsi="Tahoma" w:cs="Tahoma"/>
                <w:sz w:val="20"/>
                <w:szCs w:val="20"/>
              </w:rPr>
            </w:pPr>
            <w:r>
              <w:rPr>
                <w:rFonts w:ascii="Tahoma" w:hAnsi="Tahoma" w:cs="Tahoma"/>
                <w:sz w:val="20"/>
                <w:szCs w:val="20"/>
              </w:rPr>
              <w:t>Ongoing</w:t>
            </w:r>
          </w:p>
        </w:tc>
      </w:tr>
      <w:tr w:rsidR="00862317" w14:paraId="52CBACC7" w14:textId="77777777" w:rsidTr="00862317">
        <w:tc>
          <w:tcPr>
            <w:tcW w:w="2943" w:type="dxa"/>
          </w:tcPr>
          <w:p w14:paraId="4BABC02A" w14:textId="77777777" w:rsidR="00862317" w:rsidRPr="00862317" w:rsidRDefault="00862317" w:rsidP="00862317">
            <w:pPr>
              <w:rPr>
                <w:rFonts w:ascii="Tahoma" w:hAnsi="Tahoma" w:cs="Tahoma"/>
                <w:sz w:val="20"/>
                <w:szCs w:val="20"/>
              </w:rPr>
            </w:pPr>
            <w:r>
              <w:rPr>
                <w:rFonts w:ascii="Tahoma" w:hAnsi="Tahoma" w:cs="Tahoma"/>
                <w:sz w:val="20"/>
                <w:szCs w:val="20"/>
              </w:rPr>
              <w:t>External front door</w:t>
            </w:r>
          </w:p>
        </w:tc>
        <w:tc>
          <w:tcPr>
            <w:tcW w:w="4678" w:type="dxa"/>
          </w:tcPr>
          <w:p w14:paraId="16F7E71F" w14:textId="77777777" w:rsidR="00862317" w:rsidRDefault="00862317" w:rsidP="00862317">
            <w:pPr>
              <w:rPr>
                <w:rFonts w:ascii="Tahoma" w:hAnsi="Tahoma" w:cs="Tahoma"/>
                <w:sz w:val="20"/>
                <w:szCs w:val="20"/>
              </w:rPr>
            </w:pPr>
            <w:r>
              <w:rPr>
                <w:rFonts w:ascii="Tahoma" w:hAnsi="Tahoma" w:cs="Tahoma"/>
                <w:sz w:val="20"/>
                <w:szCs w:val="20"/>
              </w:rPr>
              <w:t>No longer fit for purpose and overdue for upgrade</w:t>
            </w:r>
          </w:p>
          <w:p w14:paraId="3F6A5E43" w14:textId="77777777" w:rsidR="00862317" w:rsidRDefault="00862317" w:rsidP="00862317">
            <w:pPr>
              <w:rPr>
                <w:rFonts w:ascii="Tahoma" w:hAnsi="Tahoma" w:cs="Tahoma"/>
                <w:sz w:val="20"/>
                <w:szCs w:val="20"/>
              </w:rPr>
            </w:pPr>
            <w:r>
              <w:rPr>
                <w:rFonts w:ascii="Tahoma" w:hAnsi="Tahoma" w:cs="Tahoma"/>
                <w:sz w:val="20"/>
                <w:szCs w:val="20"/>
              </w:rPr>
              <w:t>Code entry system needs to be accessible by wheelchair users</w:t>
            </w:r>
          </w:p>
          <w:p w14:paraId="6EAF0D8C" w14:textId="77777777" w:rsidR="00862317" w:rsidRPr="00862317" w:rsidRDefault="00862317" w:rsidP="00862317">
            <w:pPr>
              <w:rPr>
                <w:rFonts w:ascii="Tahoma" w:hAnsi="Tahoma" w:cs="Tahoma"/>
                <w:sz w:val="20"/>
                <w:szCs w:val="20"/>
              </w:rPr>
            </w:pPr>
          </w:p>
        </w:tc>
        <w:tc>
          <w:tcPr>
            <w:tcW w:w="3119" w:type="dxa"/>
          </w:tcPr>
          <w:p w14:paraId="4CA7B290" w14:textId="77777777" w:rsidR="00862317" w:rsidRDefault="00862317" w:rsidP="00862317">
            <w:pPr>
              <w:rPr>
                <w:rFonts w:ascii="Tahoma" w:hAnsi="Tahoma" w:cs="Tahoma"/>
                <w:sz w:val="20"/>
                <w:szCs w:val="20"/>
              </w:rPr>
            </w:pPr>
            <w:r>
              <w:rPr>
                <w:rFonts w:ascii="Tahoma" w:hAnsi="Tahoma" w:cs="Tahoma"/>
                <w:sz w:val="20"/>
                <w:szCs w:val="20"/>
              </w:rPr>
              <w:t>Automatic doors with enclosed lobby required on primary / secondary site</w:t>
            </w:r>
          </w:p>
          <w:p w14:paraId="587A1E25" w14:textId="77777777" w:rsidR="00862317" w:rsidRDefault="00862317" w:rsidP="00862317">
            <w:pPr>
              <w:rPr>
                <w:rFonts w:ascii="Tahoma" w:hAnsi="Tahoma" w:cs="Tahoma"/>
                <w:sz w:val="20"/>
                <w:szCs w:val="20"/>
              </w:rPr>
            </w:pPr>
            <w:r>
              <w:rPr>
                <w:rFonts w:ascii="Tahoma" w:hAnsi="Tahoma" w:cs="Tahoma"/>
                <w:sz w:val="20"/>
                <w:szCs w:val="20"/>
              </w:rPr>
              <w:t xml:space="preserve">Wheelchair-accessible code entry system </w:t>
            </w:r>
            <w:r w:rsidR="00415BF5">
              <w:rPr>
                <w:rFonts w:ascii="Tahoma" w:hAnsi="Tahoma" w:cs="Tahoma"/>
                <w:sz w:val="20"/>
                <w:szCs w:val="20"/>
              </w:rPr>
              <w:t xml:space="preserve">needed </w:t>
            </w:r>
            <w:r>
              <w:rPr>
                <w:rFonts w:ascii="Tahoma" w:hAnsi="Tahoma" w:cs="Tahoma"/>
                <w:sz w:val="20"/>
                <w:szCs w:val="20"/>
              </w:rPr>
              <w:t>o</w:t>
            </w:r>
            <w:r w:rsidR="00415BF5">
              <w:rPr>
                <w:rFonts w:ascii="Tahoma" w:hAnsi="Tahoma" w:cs="Tahoma"/>
                <w:sz w:val="20"/>
                <w:szCs w:val="20"/>
              </w:rPr>
              <w:t>n</w:t>
            </w:r>
            <w:r>
              <w:rPr>
                <w:rFonts w:ascii="Tahoma" w:hAnsi="Tahoma" w:cs="Tahoma"/>
                <w:sz w:val="20"/>
                <w:szCs w:val="20"/>
              </w:rPr>
              <w:t xml:space="preserve"> both sites</w:t>
            </w:r>
          </w:p>
          <w:p w14:paraId="5FE3577E" w14:textId="77777777" w:rsidR="00862317" w:rsidRPr="00862317" w:rsidRDefault="00862317" w:rsidP="00862317">
            <w:pPr>
              <w:rPr>
                <w:rFonts w:ascii="Tahoma" w:hAnsi="Tahoma" w:cs="Tahoma"/>
                <w:sz w:val="20"/>
                <w:szCs w:val="20"/>
              </w:rPr>
            </w:pPr>
            <w:r>
              <w:rPr>
                <w:rFonts w:ascii="Tahoma" w:hAnsi="Tahoma" w:cs="Tahoma"/>
                <w:sz w:val="20"/>
                <w:szCs w:val="20"/>
              </w:rPr>
              <w:t>Reception area should be wheelchair accessible on both sites</w:t>
            </w:r>
          </w:p>
        </w:tc>
        <w:tc>
          <w:tcPr>
            <w:tcW w:w="1842" w:type="dxa"/>
          </w:tcPr>
          <w:p w14:paraId="2FA065C0" w14:textId="77777777" w:rsidR="00862317" w:rsidRDefault="00862317" w:rsidP="00862317">
            <w:pPr>
              <w:jc w:val="center"/>
              <w:rPr>
                <w:rFonts w:ascii="Tahoma" w:hAnsi="Tahoma" w:cs="Tahoma"/>
                <w:sz w:val="20"/>
                <w:szCs w:val="20"/>
              </w:rPr>
            </w:pPr>
          </w:p>
          <w:p w14:paraId="376C3C96" w14:textId="77777777" w:rsidR="00862317" w:rsidRDefault="00862317" w:rsidP="00862317">
            <w:pPr>
              <w:jc w:val="center"/>
              <w:rPr>
                <w:rFonts w:ascii="Tahoma" w:hAnsi="Tahoma" w:cs="Tahoma"/>
                <w:sz w:val="20"/>
                <w:szCs w:val="20"/>
              </w:rPr>
            </w:pPr>
            <w:r>
              <w:rPr>
                <w:rFonts w:ascii="Tahoma" w:hAnsi="Tahoma" w:cs="Tahoma"/>
                <w:sz w:val="20"/>
                <w:szCs w:val="20"/>
              </w:rPr>
              <w:t>LA</w:t>
            </w:r>
          </w:p>
          <w:p w14:paraId="4E5D050F" w14:textId="77777777" w:rsidR="00862317" w:rsidRPr="00862317" w:rsidRDefault="00862317" w:rsidP="00862317">
            <w:pPr>
              <w:jc w:val="center"/>
              <w:rPr>
                <w:rFonts w:ascii="Tahoma" w:hAnsi="Tahoma" w:cs="Tahoma"/>
                <w:sz w:val="20"/>
                <w:szCs w:val="20"/>
              </w:rPr>
            </w:pPr>
            <w:r>
              <w:rPr>
                <w:rFonts w:ascii="Tahoma" w:hAnsi="Tahoma" w:cs="Tahoma"/>
                <w:sz w:val="20"/>
                <w:szCs w:val="20"/>
              </w:rPr>
              <w:t>SLT</w:t>
            </w:r>
          </w:p>
        </w:tc>
        <w:tc>
          <w:tcPr>
            <w:tcW w:w="1592" w:type="dxa"/>
          </w:tcPr>
          <w:p w14:paraId="6197DDA0" w14:textId="77777777" w:rsidR="00862317" w:rsidRDefault="00862317" w:rsidP="00862317">
            <w:pPr>
              <w:jc w:val="center"/>
              <w:rPr>
                <w:rFonts w:ascii="Tahoma" w:hAnsi="Tahoma" w:cs="Tahoma"/>
                <w:sz w:val="20"/>
                <w:szCs w:val="20"/>
              </w:rPr>
            </w:pPr>
          </w:p>
          <w:p w14:paraId="1A1E206A" w14:textId="77777777" w:rsidR="00862317" w:rsidRDefault="00862317" w:rsidP="00862317">
            <w:pPr>
              <w:jc w:val="center"/>
              <w:rPr>
                <w:rFonts w:ascii="Tahoma" w:hAnsi="Tahoma" w:cs="Tahoma"/>
                <w:sz w:val="20"/>
                <w:szCs w:val="20"/>
              </w:rPr>
            </w:pPr>
          </w:p>
          <w:p w14:paraId="10CE3B75" w14:textId="77777777" w:rsidR="00862317" w:rsidRPr="00862317" w:rsidRDefault="00862317" w:rsidP="00862317">
            <w:pPr>
              <w:jc w:val="center"/>
              <w:rPr>
                <w:rFonts w:ascii="Tahoma" w:hAnsi="Tahoma" w:cs="Tahoma"/>
                <w:sz w:val="20"/>
                <w:szCs w:val="20"/>
              </w:rPr>
            </w:pPr>
            <w:r>
              <w:rPr>
                <w:rFonts w:ascii="Tahoma" w:hAnsi="Tahoma" w:cs="Tahoma"/>
                <w:sz w:val="20"/>
                <w:szCs w:val="20"/>
              </w:rPr>
              <w:t>April 2018</w:t>
            </w:r>
          </w:p>
        </w:tc>
      </w:tr>
      <w:tr w:rsidR="00862317" w14:paraId="4CF35B48" w14:textId="77777777" w:rsidTr="00862317">
        <w:tc>
          <w:tcPr>
            <w:tcW w:w="2943" w:type="dxa"/>
          </w:tcPr>
          <w:p w14:paraId="6AB02DC0" w14:textId="77777777" w:rsidR="00862317" w:rsidRPr="00862317" w:rsidRDefault="00862317" w:rsidP="00862317">
            <w:pPr>
              <w:rPr>
                <w:rFonts w:ascii="Tahoma" w:hAnsi="Tahoma" w:cs="Tahoma"/>
                <w:sz w:val="20"/>
                <w:szCs w:val="20"/>
              </w:rPr>
            </w:pPr>
            <w:r>
              <w:rPr>
                <w:rFonts w:ascii="Tahoma" w:hAnsi="Tahoma" w:cs="Tahoma"/>
                <w:sz w:val="20"/>
                <w:szCs w:val="20"/>
              </w:rPr>
              <w:t>Hoists</w:t>
            </w:r>
          </w:p>
        </w:tc>
        <w:tc>
          <w:tcPr>
            <w:tcW w:w="4678" w:type="dxa"/>
          </w:tcPr>
          <w:p w14:paraId="03D80854" w14:textId="77777777" w:rsidR="00862317" w:rsidRDefault="00415BF5" w:rsidP="00415BF5">
            <w:pPr>
              <w:rPr>
                <w:rFonts w:ascii="Tahoma" w:hAnsi="Tahoma" w:cs="Tahoma"/>
                <w:sz w:val="20"/>
                <w:szCs w:val="20"/>
              </w:rPr>
            </w:pPr>
            <w:r>
              <w:rPr>
                <w:rFonts w:ascii="Tahoma" w:hAnsi="Tahoma" w:cs="Tahoma"/>
                <w:sz w:val="20"/>
                <w:szCs w:val="20"/>
              </w:rPr>
              <w:t xml:space="preserve">Not all teaching areas have hoists. </w:t>
            </w:r>
          </w:p>
          <w:p w14:paraId="11C42F5F" w14:textId="77777777" w:rsidR="00415BF5" w:rsidRDefault="00415BF5" w:rsidP="00415BF5">
            <w:pPr>
              <w:rPr>
                <w:rFonts w:ascii="Tahoma" w:hAnsi="Tahoma" w:cs="Tahoma"/>
                <w:sz w:val="20"/>
                <w:szCs w:val="20"/>
              </w:rPr>
            </w:pPr>
          </w:p>
          <w:p w14:paraId="2E5A1379" w14:textId="77777777" w:rsidR="00415BF5" w:rsidRDefault="00415BF5" w:rsidP="00415BF5">
            <w:pPr>
              <w:rPr>
                <w:rFonts w:ascii="Tahoma" w:hAnsi="Tahoma" w:cs="Tahoma"/>
                <w:sz w:val="20"/>
                <w:szCs w:val="20"/>
              </w:rPr>
            </w:pPr>
            <w:r>
              <w:rPr>
                <w:rFonts w:ascii="Tahoma" w:hAnsi="Tahoma" w:cs="Tahoma"/>
                <w:sz w:val="20"/>
                <w:szCs w:val="20"/>
              </w:rPr>
              <w:t>Hygiene suite on primary / secondary site has ceiling hoist</w:t>
            </w:r>
          </w:p>
          <w:p w14:paraId="50A9D921" w14:textId="77777777" w:rsidR="00415BF5" w:rsidRDefault="00415BF5" w:rsidP="00415BF5">
            <w:pPr>
              <w:rPr>
                <w:rFonts w:ascii="Tahoma" w:hAnsi="Tahoma" w:cs="Tahoma"/>
                <w:sz w:val="20"/>
                <w:szCs w:val="20"/>
              </w:rPr>
            </w:pPr>
          </w:p>
          <w:p w14:paraId="1EFBAE77" w14:textId="77777777" w:rsidR="00415BF5" w:rsidRPr="00862317" w:rsidRDefault="00415BF5" w:rsidP="00415BF5">
            <w:pPr>
              <w:rPr>
                <w:rFonts w:ascii="Tahoma" w:hAnsi="Tahoma" w:cs="Tahoma"/>
                <w:sz w:val="20"/>
                <w:szCs w:val="20"/>
              </w:rPr>
            </w:pPr>
            <w:r>
              <w:rPr>
                <w:rFonts w:ascii="Tahoma" w:hAnsi="Tahoma" w:cs="Tahoma"/>
                <w:sz w:val="20"/>
                <w:szCs w:val="20"/>
              </w:rPr>
              <w:t>Appropriate facilities to be provided on Sixth Form site</w:t>
            </w:r>
          </w:p>
        </w:tc>
        <w:tc>
          <w:tcPr>
            <w:tcW w:w="3119" w:type="dxa"/>
          </w:tcPr>
          <w:p w14:paraId="3860DF27" w14:textId="77777777" w:rsidR="00862317" w:rsidRDefault="00415BF5" w:rsidP="00415BF5">
            <w:pPr>
              <w:rPr>
                <w:rFonts w:ascii="Tahoma" w:hAnsi="Tahoma" w:cs="Tahoma"/>
                <w:sz w:val="20"/>
                <w:szCs w:val="20"/>
              </w:rPr>
            </w:pPr>
            <w:r>
              <w:rPr>
                <w:rFonts w:ascii="Tahoma" w:hAnsi="Tahoma" w:cs="Tahoma"/>
                <w:sz w:val="20"/>
                <w:szCs w:val="20"/>
              </w:rPr>
              <w:t>All classrooms and hygiene suites should have ceiling hoists where ceiling height permits. Two mobile hoists required on each site</w:t>
            </w:r>
          </w:p>
          <w:p w14:paraId="775D9F6D" w14:textId="77777777" w:rsidR="00415BF5" w:rsidRPr="00862317" w:rsidRDefault="00415BF5" w:rsidP="00415BF5">
            <w:pPr>
              <w:rPr>
                <w:rFonts w:ascii="Tahoma" w:hAnsi="Tahoma" w:cs="Tahoma"/>
                <w:sz w:val="20"/>
                <w:szCs w:val="20"/>
              </w:rPr>
            </w:pPr>
            <w:r>
              <w:rPr>
                <w:rFonts w:ascii="Tahoma" w:hAnsi="Tahoma" w:cs="Tahoma"/>
                <w:sz w:val="20"/>
                <w:szCs w:val="20"/>
              </w:rPr>
              <w:t>Six-monthly service required for all hoists</w:t>
            </w:r>
          </w:p>
        </w:tc>
        <w:tc>
          <w:tcPr>
            <w:tcW w:w="1842" w:type="dxa"/>
          </w:tcPr>
          <w:p w14:paraId="5DBA04A5" w14:textId="77777777" w:rsidR="00862317" w:rsidRDefault="00862317" w:rsidP="00862317">
            <w:pPr>
              <w:jc w:val="center"/>
              <w:rPr>
                <w:rFonts w:ascii="Tahoma" w:hAnsi="Tahoma" w:cs="Tahoma"/>
                <w:sz w:val="20"/>
                <w:szCs w:val="20"/>
              </w:rPr>
            </w:pPr>
          </w:p>
          <w:p w14:paraId="44510515" w14:textId="77777777" w:rsidR="00415BF5" w:rsidRPr="00862317" w:rsidRDefault="00415BF5" w:rsidP="00862317">
            <w:pPr>
              <w:jc w:val="center"/>
              <w:rPr>
                <w:rFonts w:ascii="Tahoma" w:hAnsi="Tahoma" w:cs="Tahoma"/>
                <w:sz w:val="20"/>
                <w:szCs w:val="20"/>
              </w:rPr>
            </w:pPr>
            <w:r>
              <w:rPr>
                <w:rFonts w:ascii="Tahoma" w:hAnsi="Tahoma" w:cs="Tahoma"/>
                <w:sz w:val="20"/>
                <w:szCs w:val="20"/>
              </w:rPr>
              <w:t>Caretaker / SBM</w:t>
            </w:r>
          </w:p>
        </w:tc>
        <w:tc>
          <w:tcPr>
            <w:tcW w:w="1592" w:type="dxa"/>
          </w:tcPr>
          <w:p w14:paraId="733CD9FB" w14:textId="77777777" w:rsidR="00862317" w:rsidRDefault="00862317" w:rsidP="00862317">
            <w:pPr>
              <w:jc w:val="center"/>
              <w:rPr>
                <w:rFonts w:ascii="Tahoma" w:hAnsi="Tahoma" w:cs="Tahoma"/>
                <w:sz w:val="20"/>
                <w:szCs w:val="20"/>
              </w:rPr>
            </w:pPr>
          </w:p>
          <w:p w14:paraId="00836CD8" w14:textId="77777777" w:rsidR="00415BF5" w:rsidRPr="00862317" w:rsidRDefault="00415BF5" w:rsidP="00862317">
            <w:pPr>
              <w:jc w:val="center"/>
              <w:rPr>
                <w:rFonts w:ascii="Tahoma" w:hAnsi="Tahoma" w:cs="Tahoma"/>
                <w:sz w:val="20"/>
                <w:szCs w:val="20"/>
              </w:rPr>
            </w:pPr>
            <w:r>
              <w:rPr>
                <w:rFonts w:ascii="Tahoma" w:hAnsi="Tahoma" w:cs="Tahoma"/>
                <w:sz w:val="20"/>
                <w:szCs w:val="20"/>
              </w:rPr>
              <w:t>Ongoing upgrades</w:t>
            </w:r>
          </w:p>
        </w:tc>
      </w:tr>
      <w:tr w:rsidR="00862317" w14:paraId="2E7901B8" w14:textId="77777777" w:rsidTr="00862317">
        <w:tc>
          <w:tcPr>
            <w:tcW w:w="2943" w:type="dxa"/>
          </w:tcPr>
          <w:p w14:paraId="2F01B792" w14:textId="77777777" w:rsidR="00862317" w:rsidRPr="00862317" w:rsidRDefault="00415BF5" w:rsidP="00862317">
            <w:pPr>
              <w:rPr>
                <w:rFonts w:ascii="Tahoma" w:hAnsi="Tahoma" w:cs="Tahoma"/>
                <w:sz w:val="20"/>
                <w:szCs w:val="20"/>
              </w:rPr>
            </w:pPr>
            <w:r>
              <w:rPr>
                <w:rFonts w:ascii="Tahoma" w:hAnsi="Tahoma" w:cs="Tahoma"/>
                <w:sz w:val="20"/>
                <w:szCs w:val="20"/>
              </w:rPr>
              <w:t>Internal signage</w:t>
            </w:r>
          </w:p>
        </w:tc>
        <w:tc>
          <w:tcPr>
            <w:tcW w:w="4678" w:type="dxa"/>
          </w:tcPr>
          <w:p w14:paraId="6FEC15E2" w14:textId="77777777" w:rsidR="00862317" w:rsidRPr="00862317" w:rsidRDefault="00415BF5" w:rsidP="00415BF5">
            <w:pPr>
              <w:rPr>
                <w:rFonts w:ascii="Tahoma" w:hAnsi="Tahoma" w:cs="Tahoma"/>
                <w:sz w:val="20"/>
                <w:szCs w:val="20"/>
              </w:rPr>
            </w:pPr>
            <w:r>
              <w:rPr>
                <w:rFonts w:ascii="Tahoma" w:hAnsi="Tahoma" w:cs="Tahoma"/>
                <w:sz w:val="20"/>
                <w:szCs w:val="20"/>
              </w:rPr>
              <w:t>Some multi-modal signs in situ on primary / secondary site</w:t>
            </w:r>
          </w:p>
        </w:tc>
        <w:tc>
          <w:tcPr>
            <w:tcW w:w="3119" w:type="dxa"/>
          </w:tcPr>
          <w:p w14:paraId="4F1061A2" w14:textId="77777777" w:rsidR="00862317" w:rsidRPr="00862317" w:rsidRDefault="00415BF5" w:rsidP="00415BF5">
            <w:pPr>
              <w:rPr>
                <w:rFonts w:ascii="Tahoma" w:hAnsi="Tahoma" w:cs="Tahoma"/>
                <w:sz w:val="20"/>
                <w:szCs w:val="20"/>
              </w:rPr>
            </w:pPr>
            <w:r>
              <w:rPr>
                <w:rFonts w:ascii="Tahoma" w:hAnsi="Tahoma" w:cs="Tahoma"/>
                <w:sz w:val="20"/>
                <w:szCs w:val="20"/>
              </w:rPr>
              <w:t>Large multi-modal signs to be in place</w:t>
            </w:r>
          </w:p>
        </w:tc>
        <w:tc>
          <w:tcPr>
            <w:tcW w:w="1842" w:type="dxa"/>
          </w:tcPr>
          <w:p w14:paraId="427E584C" w14:textId="2B1A45BB" w:rsidR="00862317" w:rsidRPr="00862317" w:rsidRDefault="00415BF5" w:rsidP="00862317">
            <w:pPr>
              <w:jc w:val="center"/>
              <w:rPr>
                <w:rFonts w:ascii="Tahoma" w:hAnsi="Tahoma" w:cs="Tahoma"/>
                <w:sz w:val="20"/>
                <w:szCs w:val="20"/>
              </w:rPr>
            </w:pPr>
            <w:r>
              <w:rPr>
                <w:rFonts w:ascii="Tahoma" w:hAnsi="Tahoma" w:cs="Tahoma"/>
                <w:sz w:val="20"/>
                <w:szCs w:val="20"/>
              </w:rPr>
              <w:t>Caretaker / SBM</w:t>
            </w:r>
            <w:r w:rsidR="00A20141">
              <w:rPr>
                <w:rFonts w:ascii="Tahoma" w:hAnsi="Tahoma" w:cs="Tahoma"/>
                <w:sz w:val="20"/>
                <w:szCs w:val="20"/>
              </w:rPr>
              <w:t xml:space="preserve"> / ATA</w:t>
            </w:r>
          </w:p>
        </w:tc>
        <w:tc>
          <w:tcPr>
            <w:tcW w:w="1592" w:type="dxa"/>
          </w:tcPr>
          <w:p w14:paraId="040E2A4A" w14:textId="77777777" w:rsidR="00862317" w:rsidRPr="00862317" w:rsidRDefault="00415BF5" w:rsidP="00862317">
            <w:pPr>
              <w:jc w:val="center"/>
              <w:rPr>
                <w:rFonts w:ascii="Tahoma" w:hAnsi="Tahoma" w:cs="Tahoma"/>
                <w:sz w:val="20"/>
                <w:szCs w:val="20"/>
              </w:rPr>
            </w:pPr>
            <w:r>
              <w:rPr>
                <w:rFonts w:ascii="Tahoma" w:hAnsi="Tahoma" w:cs="Tahoma"/>
                <w:sz w:val="20"/>
                <w:szCs w:val="20"/>
              </w:rPr>
              <w:t>Ongoing</w:t>
            </w:r>
          </w:p>
        </w:tc>
      </w:tr>
      <w:tr w:rsidR="00862317" w14:paraId="2F2D34E5" w14:textId="77777777" w:rsidTr="00862317">
        <w:tc>
          <w:tcPr>
            <w:tcW w:w="2943" w:type="dxa"/>
          </w:tcPr>
          <w:p w14:paraId="7343C975" w14:textId="77777777" w:rsidR="00862317" w:rsidRPr="00862317" w:rsidRDefault="00415BF5" w:rsidP="00862317">
            <w:pPr>
              <w:rPr>
                <w:rFonts w:ascii="Tahoma" w:hAnsi="Tahoma" w:cs="Tahoma"/>
                <w:sz w:val="20"/>
                <w:szCs w:val="20"/>
              </w:rPr>
            </w:pPr>
            <w:r>
              <w:rPr>
                <w:rFonts w:ascii="Tahoma" w:hAnsi="Tahoma" w:cs="Tahoma"/>
                <w:sz w:val="20"/>
                <w:szCs w:val="20"/>
              </w:rPr>
              <w:lastRenderedPageBreak/>
              <w:t>External areas</w:t>
            </w:r>
          </w:p>
        </w:tc>
        <w:tc>
          <w:tcPr>
            <w:tcW w:w="4678" w:type="dxa"/>
          </w:tcPr>
          <w:p w14:paraId="0A9470A3" w14:textId="77777777" w:rsidR="00862317" w:rsidRPr="00862317" w:rsidRDefault="00415BF5" w:rsidP="00415BF5">
            <w:pPr>
              <w:rPr>
                <w:rFonts w:ascii="Tahoma" w:hAnsi="Tahoma" w:cs="Tahoma"/>
                <w:sz w:val="20"/>
                <w:szCs w:val="20"/>
              </w:rPr>
            </w:pPr>
            <w:r>
              <w:rPr>
                <w:rFonts w:ascii="Tahoma" w:hAnsi="Tahoma" w:cs="Tahoma"/>
                <w:sz w:val="20"/>
                <w:szCs w:val="20"/>
              </w:rPr>
              <w:t>Some accessible play areas available for primary / secondary pupils</w:t>
            </w:r>
          </w:p>
        </w:tc>
        <w:tc>
          <w:tcPr>
            <w:tcW w:w="3119" w:type="dxa"/>
          </w:tcPr>
          <w:p w14:paraId="7BB1DCAD" w14:textId="77777777" w:rsidR="00862317" w:rsidRDefault="00415BF5" w:rsidP="00415BF5">
            <w:pPr>
              <w:rPr>
                <w:rFonts w:ascii="Tahoma" w:hAnsi="Tahoma" w:cs="Tahoma"/>
                <w:sz w:val="20"/>
                <w:szCs w:val="20"/>
              </w:rPr>
            </w:pPr>
            <w:r>
              <w:rPr>
                <w:rFonts w:ascii="Tahoma" w:hAnsi="Tahoma" w:cs="Tahoma"/>
                <w:sz w:val="20"/>
                <w:szCs w:val="20"/>
              </w:rPr>
              <w:t>Development of large playground for secondary pupils</w:t>
            </w:r>
          </w:p>
          <w:p w14:paraId="716BD347" w14:textId="77777777" w:rsidR="00415BF5" w:rsidRPr="00862317" w:rsidRDefault="00415BF5" w:rsidP="00415BF5">
            <w:pPr>
              <w:rPr>
                <w:rFonts w:ascii="Tahoma" w:hAnsi="Tahoma" w:cs="Tahoma"/>
                <w:sz w:val="20"/>
                <w:szCs w:val="20"/>
              </w:rPr>
            </w:pPr>
            <w:r>
              <w:rPr>
                <w:rFonts w:ascii="Tahoma" w:hAnsi="Tahoma" w:cs="Tahoma"/>
                <w:sz w:val="20"/>
                <w:szCs w:val="20"/>
              </w:rPr>
              <w:t>Development of external areas for Sixth Form</w:t>
            </w:r>
          </w:p>
        </w:tc>
        <w:tc>
          <w:tcPr>
            <w:tcW w:w="1842" w:type="dxa"/>
          </w:tcPr>
          <w:p w14:paraId="50954380" w14:textId="77777777" w:rsidR="00862317" w:rsidRPr="00862317" w:rsidRDefault="00415BF5" w:rsidP="00862317">
            <w:pPr>
              <w:jc w:val="center"/>
              <w:rPr>
                <w:rFonts w:ascii="Tahoma" w:hAnsi="Tahoma" w:cs="Tahoma"/>
                <w:sz w:val="20"/>
                <w:szCs w:val="20"/>
              </w:rPr>
            </w:pPr>
            <w:r>
              <w:rPr>
                <w:rFonts w:ascii="Tahoma" w:hAnsi="Tahoma" w:cs="Tahoma"/>
                <w:sz w:val="20"/>
                <w:szCs w:val="20"/>
              </w:rPr>
              <w:t>All staff</w:t>
            </w:r>
          </w:p>
        </w:tc>
        <w:tc>
          <w:tcPr>
            <w:tcW w:w="1592" w:type="dxa"/>
          </w:tcPr>
          <w:p w14:paraId="094B7752" w14:textId="77777777" w:rsidR="00862317" w:rsidRPr="00862317" w:rsidRDefault="00415BF5" w:rsidP="00862317">
            <w:pPr>
              <w:jc w:val="center"/>
              <w:rPr>
                <w:rFonts w:ascii="Tahoma" w:hAnsi="Tahoma" w:cs="Tahoma"/>
                <w:sz w:val="20"/>
                <w:szCs w:val="20"/>
              </w:rPr>
            </w:pPr>
            <w:r>
              <w:rPr>
                <w:rFonts w:ascii="Tahoma" w:hAnsi="Tahoma" w:cs="Tahoma"/>
                <w:sz w:val="20"/>
                <w:szCs w:val="20"/>
              </w:rPr>
              <w:t>Ongoing</w:t>
            </w:r>
          </w:p>
        </w:tc>
      </w:tr>
    </w:tbl>
    <w:p w14:paraId="74530031" w14:textId="77777777" w:rsidR="00862317" w:rsidRPr="00862317" w:rsidRDefault="00862317">
      <w:pPr>
        <w:rPr>
          <w:rFonts w:ascii="Tahoma" w:hAnsi="Tahoma" w:cs="Tahoma"/>
        </w:rPr>
      </w:pPr>
    </w:p>
    <w:sectPr w:rsidR="00862317" w:rsidRPr="00862317" w:rsidSect="00AF21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9F"/>
    <w:rsid w:val="002A3F18"/>
    <w:rsid w:val="00415BF5"/>
    <w:rsid w:val="00607850"/>
    <w:rsid w:val="00862317"/>
    <w:rsid w:val="00A20141"/>
    <w:rsid w:val="00AF219F"/>
    <w:rsid w:val="00C66194"/>
    <w:rsid w:val="00C94009"/>
    <w:rsid w:val="00D20F76"/>
    <w:rsid w:val="00D25F08"/>
    <w:rsid w:val="00E154DC"/>
    <w:rsid w:val="00E5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5BCF"/>
  <w15:docId w15:val="{5AACFBE7-544C-41F6-B869-1F810398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sue</cp:lastModifiedBy>
  <cp:revision>2</cp:revision>
  <cp:lastPrinted>2020-11-05T13:19:00Z</cp:lastPrinted>
  <dcterms:created xsi:type="dcterms:W3CDTF">2020-11-05T13:22:00Z</dcterms:created>
  <dcterms:modified xsi:type="dcterms:W3CDTF">2020-11-05T13:22:00Z</dcterms:modified>
</cp:coreProperties>
</file>